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  <w:sectPr>
          <w:headerReference r:id="rId5" w:type="default"/>
          <w:footerReference r:id="rId6" w:type="default"/>
          <w:pgSz w:h="15660" w:w="12240"/>
          <w:pgMar w:bottom="720" w:top="720" w:left="720" w:right="720" w:header="0"/>
          <w:pgNumType w:start="1"/>
        </w:sect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ahoma" w:cs="Tahoma" w:eastAsia="Tahoma" w:hAnsi="Tahoma"/>
          <w:b w:val="1"/>
          <w:sz w:val="40"/>
          <w:szCs w:val="40"/>
          <w:rtl w:val="0"/>
        </w:rPr>
        <w:t xml:space="preserve">Ch. 9 Review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Write the correct answer in the blank at the right of each question.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Find the area of the parallelogram.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276225</wp:posOffset>
            </wp:positionH>
            <wp:positionV relativeFrom="paragraph">
              <wp:posOffset>28575</wp:posOffset>
            </wp:positionV>
            <wp:extent cx="1952625" cy="847725"/>
            <wp:effectExtent b="0" l="0" r="0" t="0"/>
            <wp:wrapSquare wrapText="bothSides" distB="0" distT="0" distL="114300" distR="114300"/>
            <wp:docPr id="2" name="image05.jpg"/>
            <a:graphic>
              <a:graphicData uri="http://schemas.openxmlformats.org/drawingml/2006/picture">
                <pic:pic>
                  <pic:nvPicPr>
                    <pic:cNvPr id="0" name="image0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47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hanging="432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hanging="432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hanging="432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hanging="432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hanging="432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2.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Find the base of a parallelogram with height 11.8 millimeters and an area of 151.04 square millimeters.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hanging="432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 xml:space="preserve">3.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triangular logo that is painted on the side of a building has a base length of 8 feet and a height of 4 yards. What is the area of the logo in square feet?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hanging="432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hanging="432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hanging="432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4.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triangle has a base of 35 centimeters and an area of 819 square centimeters. What is the height of the triangle?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right="2970" w:hanging="432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right="2970" w:hanging="432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right="2970" w:hanging="432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right="2970" w:hanging="432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5.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figure at the right shows the approximate dimensions of Clare County.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5029200</wp:posOffset>
            </wp:positionH>
            <wp:positionV relativeFrom="paragraph">
              <wp:posOffset>66675</wp:posOffset>
            </wp:positionV>
            <wp:extent cx="1133475" cy="1028700"/>
            <wp:effectExtent b="0" l="0" r="0" t="0"/>
            <wp:wrapSquare wrapText="bothSides" distB="0" distT="0" distL="114300" distR="114300"/>
            <wp:docPr id="4" name="image07.jpg"/>
            <a:graphic>
              <a:graphicData uri="http://schemas.openxmlformats.org/drawingml/2006/picture">
                <pic:pic>
                  <pic:nvPicPr>
                    <pic:cNvPr id="0" name="image07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right="2970" w:hanging="432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What is the area of Clare County?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hanging="432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hanging="432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hanging="432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 xml:space="preserve">6.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Suppose the base and height of the parallelogram in Exercise 1 is multiplied by 3. What effect would this have on the area of the parallelogram? Explain your reasoning.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hanging="432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hanging="432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hanging="432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7.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side lengths of a triangle are 3 meters, 4 meters, and 5 meters. Suppose the side lengths are multiplied by 4. Describe the change in the perimeter.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right="2074" w:hanging="432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right="2074" w:hanging="432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4786313</wp:posOffset>
            </wp:positionH>
            <wp:positionV relativeFrom="paragraph">
              <wp:posOffset>85725</wp:posOffset>
            </wp:positionV>
            <wp:extent cx="1619250" cy="1285875"/>
            <wp:effectExtent b="0" l="0" r="0" t="0"/>
            <wp:wrapSquare wrapText="bothSides" distB="0" distT="0" distL="114300" distR="114300"/>
            <wp:docPr id="1" name="image03.jpg"/>
            <a:graphic>
              <a:graphicData uri="http://schemas.openxmlformats.org/drawingml/2006/picture">
                <pic:pic>
                  <pic:nvPicPr>
                    <pic:cNvPr id="0" name="image0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85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432" w:right="2074" w:hanging="432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figure at the right shows the dimensions of the garden in Marissa’s back yard. What is the area of the garden?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figure has vertices at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(1, 2),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(2, 6),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(4, 6),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(6, 2). Graph the figure and classify it. Then find the area.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133350</wp:posOffset>
            </wp:positionH>
            <wp:positionV relativeFrom="paragraph">
              <wp:posOffset>38100</wp:posOffset>
            </wp:positionV>
            <wp:extent cx="1514475" cy="1514475"/>
            <wp:effectExtent b="0" l="0" r="0" t="0"/>
            <wp:wrapSquare wrapText="bothSides" distB="0" distT="0" distL="114300" distR="114300"/>
            <wp:docPr id="3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576" w:hanging="576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576" w:hanging="576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576" w:hanging="576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576" w:hanging="576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576" w:hanging="576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576" w:hanging="576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576" w:hanging="576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576" w:hanging="576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80"/>
        </w:tabs>
        <w:spacing w:after="0" w:line="240" w:lineRule="auto"/>
        <w:ind w:left="576" w:hanging="576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rectangle has vertices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(2, 3),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(2, 6),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(7, 6),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(7, 3). Describe how to find the side lengths of the rectangle without graphing.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continuous"/>
      <w:pgSz w:h="15660" w:w="12240"/>
      <w:pgMar w:bottom="720" w:top="720" w:left="720" w:right="720" w:header="0"/>
      <w:cols w:equalWidth="0" w:num="1">
        <w:col w:space="0" w:w="108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right" w:pos="10800"/>
      </w:tabs>
      <w:spacing w:after="920" w:before="0" w:line="276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  <w:rtl w:val="0"/>
      </w:rPr>
      <w:t xml:space="preserve">Course 1 • Chapter 9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  <w:rtl w:val="0"/>
      </w:rPr>
      <w:t xml:space="preserve">Area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ab/>
      <w:tab/>
      <w:t xml:space="preserve">213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pBdr/>
      <w:tabs>
        <w:tab w:val="left" w:pos="5126"/>
        <w:tab w:val="left" w:pos="8640"/>
        <w:tab w:val="left" w:pos="10800"/>
      </w:tabs>
      <w:spacing w:after="0" w:before="720" w:line="240" w:lineRule="auto"/>
      <w:contextualSpacing w:val="0"/>
      <w:rPr>
        <w:rFonts w:ascii="Arial" w:cs="Arial" w:eastAsia="Arial" w:hAnsi="Arial"/>
        <w:color w:val="363435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363435"/>
        <w:sz w:val="18"/>
        <w:szCs w:val="18"/>
        <w:rtl w:val="0"/>
      </w:rPr>
      <w:t xml:space="preserve">NAME </w:t>
      <w:tab/>
      <w:t xml:space="preserve"> DATE</w:t>
      <w:tab/>
      <w:t xml:space="preserve"> PERIOD </w:t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image" Target="media/image06.png"/><Relationship Id="rId9" Type="http://schemas.openxmlformats.org/officeDocument/2006/relationships/image" Target="media/image03.jp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05.jpg"/><Relationship Id="rId8" Type="http://schemas.openxmlformats.org/officeDocument/2006/relationships/image" Target="media/image07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