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9558A" w14:textId="70118BF3" w:rsidR="00EA4E5C" w:rsidRDefault="00810734" w:rsidP="00EA4E5C">
      <w:pPr>
        <w:rPr>
          <w:rFonts w:asciiTheme="majorHAnsi" w:hAnsiTheme="majorHAnsi" w:cs="Arial Hebrew Scholar"/>
          <w:b/>
          <w:sz w:val="28"/>
          <w:szCs w:val="28"/>
        </w:rPr>
      </w:pPr>
      <w:bookmarkStart w:id="0" w:name="_GoBack"/>
      <w:bookmarkEnd w:id="0"/>
      <w:r w:rsidRPr="0095055F">
        <w:rPr>
          <w:rFonts w:asciiTheme="majorHAnsi" w:hAnsiTheme="majorHAnsi" w:cs="Arial Hebrew Scholar"/>
          <w:b/>
          <w:sz w:val="28"/>
          <w:szCs w:val="28"/>
        </w:rPr>
        <w:t xml:space="preserve">Name </w:t>
      </w:r>
      <w:r w:rsidRPr="0095055F">
        <w:rPr>
          <w:rFonts w:asciiTheme="majorHAnsi" w:hAnsiTheme="majorHAnsi" w:cs="Arial Hebrew Scholar"/>
          <w:sz w:val="28"/>
          <w:szCs w:val="28"/>
        </w:rPr>
        <w:t>_______</w:t>
      </w:r>
      <w:r w:rsidR="00F665BF" w:rsidRPr="0095055F">
        <w:rPr>
          <w:rFonts w:asciiTheme="majorHAnsi" w:hAnsiTheme="majorHAnsi" w:cs="Arial Hebrew Scholar"/>
          <w:sz w:val="28"/>
          <w:szCs w:val="28"/>
        </w:rPr>
        <w:t>__________________________</w:t>
      </w:r>
      <w:r w:rsidR="0095055F" w:rsidRPr="0095055F">
        <w:rPr>
          <w:rFonts w:asciiTheme="majorHAnsi" w:hAnsiTheme="majorHAnsi" w:cs="Arial Hebrew Scholar"/>
          <w:sz w:val="28"/>
          <w:szCs w:val="28"/>
        </w:rPr>
        <w:t>______________</w:t>
      </w:r>
      <w:proofErr w:type="gramStart"/>
      <w:r w:rsidR="00F665BF" w:rsidRPr="0095055F">
        <w:rPr>
          <w:rFonts w:asciiTheme="majorHAnsi" w:hAnsiTheme="majorHAnsi" w:cs="Arial Hebrew Scholar"/>
          <w:sz w:val="28"/>
          <w:szCs w:val="28"/>
        </w:rPr>
        <w:t xml:space="preserve">_ </w:t>
      </w:r>
      <w:r w:rsidR="00F665BF" w:rsidRPr="0095055F">
        <w:rPr>
          <w:rFonts w:asciiTheme="majorHAnsi" w:hAnsiTheme="majorHAnsi" w:cs="Arial Hebrew Scholar"/>
          <w:b/>
          <w:sz w:val="28"/>
          <w:szCs w:val="28"/>
        </w:rPr>
        <w:t xml:space="preserve">          </w:t>
      </w:r>
      <w:r w:rsidRPr="0095055F">
        <w:rPr>
          <w:rFonts w:asciiTheme="majorHAnsi" w:hAnsiTheme="majorHAnsi" w:cs="Arial Hebrew Scholar"/>
          <w:b/>
          <w:sz w:val="28"/>
          <w:szCs w:val="28"/>
        </w:rPr>
        <w:t xml:space="preserve"> </w:t>
      </w:r>
      <w:r w:rsidR="0095055F">
        <w:rPr>
          <w:rFonts w:asciiTheme="majorHAnsi" w:hAnsiTheme="majorHAnsi" w:cs="Arial Hebrew Scholar"/>
          <w:b/>
          <w:sz w:val="28"/>
          <w:szCs w:val="28"/>
        </w:rPr>
        <w:t xml:space="preserve">                       </w:t>
      </w:r>
      <w:r w:rsidRPr="0095055F">
        <w:rPr>
          <w:rFonts w:asciiTheme="majorHAnsi" w:hAnsiTheme="majorHAnsi" w:cs="Arial Hebrew Scholar"/>
          <w:b/>
          <w:sz w:val="28"/>
          <w:szCs w:val="28"/>
        </w:rPr>
        <w:t>Due</w:t>
      </w:r>
      <w:proofErr w:type="gramEnd"/>
      <w:r w:rsidRPr="0095055F">
        <w:rPr>
          <w:rFonts w:asciiTheme="majorHAnsi" w:hAnsiTheme="majorHAnsi" w:cs="Arial Hebrew Scholar"/>
          <w:b/>
          <w:sz w:val="28"/>
          <w:szCs w:val="28"/>
        </w:rPr>
        <w:t xml:space="preserve"> Date: </w:t>
      </w:r>
      <w:r w:rsidR="00EA4E5C">
        <w:rPr>
          <w:rFonts w:asciiTheme="majorHAnsi" w:hAnsiTheme="majorHAnsi" w:cs="Arial Hebrew Scholar"/>
          <w:b/>
          <w:sz w:val="28"/>
          <w:szCs w:val="28"/>
          <w:u w:val="single"/>
        </w:rPr>
        <w:t>Thurs., May 30</w:t>
      </w:r>
      <w:r w:rsidRPr="0095055F">
        <w:rPr>
          <w:rFonts w:asciiTheme="majorHAnsi" w:hAnsiTheme="majorHAnsi" w:cs="Arial Hebrew Scholar"/>
          <w:b/>
          <w:sz w:val="28"/>
          <w:szCs w:val="28"/>
          <w:u w:val="single"/>
          <w:vertAlign w:val="superscript"/>
        </w:rPr>
        <w:t>th</w:t>
      </w:r>
    </w:p>
    <w:p w14:paraId="63E8BC99" w14:textId="4985DE0D" w:rsidR="00576EDB" w:rsidRPr="0095055F" w:rsidRDefault="00EA4E5C" w:rsidP="00F665BF">
      <w:pPr>
        <w:spacing w:line="360" w:lineRule="auto"/>
        <w:jc w:val="center"/>
        <w:rPr>
          <w:rFonts w:asciiTheme="majorHAnsi" w:hAnsiTheme="majorHAnsi" w:cs="Arial Hebrew Scholar"/>
          <w:b/>
          <w:sz w:val="28"/>
          <w:szCs w:val="28"/>
        </w:rPr>
      </w:pPr>
      <w:r>
        <w:rPr>
          <w:rFonts w:asciiTheme="majorHAnsi" w:hAnsiTheme="majorHAnsi" w:cs="Arial Hebrew Scholar"/>
          <w:b/>
          <w:sz w:val="28"/>
          <w:szCs w:val="28"/>
        </w:rPr>
        <w:t>May</w:t>
      </w:r>
      <w:r w:rsidR="00576EDB" w:rsidRPr="0095055F">
        <w:rPr>
          <w:rFonts w:asciiTheme="majorHAnsi" w:hAnsiTheme="majorHAnsi" w:cs="Arial Hebrew Scholar"/>
          <w:b/>
          <w:sz w:val="28"/>
          <w:szCs w:val="28"/>
        </w:rPr>
        <w:t xml:space="preserve"> Book Project</w:t>
      </w:r>
      <w:r w:rsidR="00810734" w:rsidRPr="0095055F">
        <w:rPr>
          <w:rFonts w:asciiTheme="majorHAnsi" w:hAnsiTheme="majorHAnsi" w:cs="Arial Hebrew Scholar"/>
          <w:b/>
          <w:sz w:val="28"/>
          <w:szCs w:val="28"/>
        </w:rPr>
        <w:t>:</w:t>
      </w:r>
    </w:p>
    <w:p w14:paraId="72983596" w14:textId="77777777" w:rsidR="00576EDB" w:rsidRPr="0095055F" w:rsidRDefault="00576EDB" w:rsidP="00576EDB">
      <w:pPr>
        <w:jc w:val="center"/>
        <w:rPr>
          <w:rFonts w:asciiTheme="majorHAnsi" w:hAnsiTheme="majorHAnsi" w:cs="Arial Hebrew Scholar"/>
          <w:b/>
          <w:sz w:val="32"/>
          <w:szCs w:val="32"/>
        </w:rPr>
      </w:pPr>
      <w:r w:rsidRPr="0095055F">
        <w:rPr>
          <w:rFonts w:asciiTheme="majorHAnsi" w:hAnsiTheme="majorHAnsi" w:cs="Arial Hebrew Scholar"/>
          <w:b/>
          <w:sz w:val="32"/>
          <w:szCs w:val="32"/>
        </w:rPr>
        <w:t>Literary Board Game</w:t>
      </w:r>
    </w:p>
    <w:p w14:paraId="544CACEF" w14:textId="77777777" w:rsidR="00576EDB" w:rsidRPr="0095055F" w:rsidRDefault="00576EDB" w:rsidP="00576EDB">
      <w:pPr>
        <w:jc w:val="center"/>
        <w:rPr>
          <w:rFonts w:asciiTheme="majorHAnsi" w:hAnsiTheme="majorHAnsi" w:cs="Arial Hebrew Scholar"/>
        </w:rPr>
      </w:pPr>
    </w:p>
    <w:p w14:paraId="1C9326F7" w14:textId="77777777" w:rsidR="00576EDB" w:rsidRPr="0095055F" w:rsidRDefault="00F665BF" w:rsidP="00576EDB">
      <w:pPr>
        <w:rPr>
          <w:rFonts w:asciiTheme="majorHAnsi" w:hAnsiTheme="majorHAnsi" w:cs="Arial Hebrew Scholar"/>
        </w:rPr>
      </w:pPr>
      <w:r w:rsidRPr="0095055F">
        <w:rPr>
          <w:rFonts w:asciiTheme="majorHAnsi" w:hAnsiTheme="majorHAnsi" w:cs="Arial Hebrew Scholar"/>
          <w:u w:val="single"/>
        </w:rPr>
        <w:t>Your Assignment</w:t>
      </w:r>
      <w:r w:rsidRPr="0095055F">
        <w:rPr>
          <w:rFonts w:asciiTheme="majorHAnsi" w:hAnsiTheme="majorHAnsi" w:cs="Arial Hebrew Scholar"/>
        </w:rPr>
        <w:t>:  T</w:t>
      </w:r>
      <w:r w:rsidR="00576EDB" w:rsidRPr="0095055F">
        <w:rPr>
          <w:rFonts w:asciiTheme="majorHAnsi" w:hAnsiTheme="majorHAnsi" w:cs="Arial Hebrew Scholar"/>
        </w:rPr>
        <w:t>o create a board game that educates your teacher and class about the book that you read! Your game will weave together information about the main characters, the setting, and plot elements in a well-designed, user-friendly game!</w:t>
      </w:r>
    </w:p>
    <w:p w14:paraId="544A98E9" w14:textId="77777777" w:rsidR="00576EDB" w:rsidRPr="0095055F" w:rsidRDefault="00576EDB" w:rsidP="00576EDB">
      <w:pPr>
        <w:rPr>
          <w:rFonts w:asciiTheme="majorHAnsi" w:hAnsiTheme="majorHAnsi" w:cs="Arial Hebrew Scholar"/>
        </w:rPr>
      </w:pPr>
    </w:p>
    <w:p w14:paraId="4CD911EA" w14:textId="77777777" w:rsidR="00576EDB" w:rsidRPr="0095055F" w:rsidRDefault="00F438CA" w:rsidP="00576EDB">
      <w:pPr>
        <w:rPr>
          <w:rFonts w:asciiTheme="majorHAnsi" w:hAnsiTheme="majorHAnsi" w:cs="Arial Hebrew Scholar"/>
        </w:rPr>
      </w:pPr>
      <w:r w:rsidRPr="00F438CA">
        <w:rPr>
          <w:rFonts w:asciiTheme="majorHAnsi" w:hAnsiTheme="majorHAnsi" w:cs="Arial Hebrew Scholar"/>
          <w:u w:val="single"/>
        </w:rPr>
        <w:t>Required Elements</w:t>
      </w:r>
      <w:r w:rsidR="00576EDB" w:rsidRPr="0095055F">
        <w:rPr>
          <w:rFonts w:asciiTheme="majorHAnsi" w:hAnsiTheme="majorHAnsi" w:cs="Arial Hebrew Scholar"/>
        </w:rPr>
        <w:t>:</w:t>
      </w:r>
    </w:p>
    <w:p w14:paraId="3E910DBB" w14:textId="77777777" w:rsidR="00576EDB" w:rsidRPr="0095055F" w:rsidRDefault="00576EDB" w:rsidP="00576EDB">
      <w:pPr>
        <w:rPr>
          <w:rFonts w:asciiTheme="majorHAnsi" w:hAnsiTheme="majorHAnsi" w:cs="Arial Hebrew Scholar"/>
        </w:rPr>
      </w:pPr>
    </w:p>
    <w:p w14:paraId="5DC8A2F6" w14:textId="77777777" w:rsidR="00576EDB" w:rsidRPr="0095055F" w:rsidRDefault="00576EDB" w:rsidP="00576EDB">
      <w:pPr>
        <w:pStyle w:val="ListParagraph"/>
        <w:numPr>
          <w:ilvl w:val="0"/>
          <w:numId w:val="1"/>
        </w:numPr>
        <w:rPr>
          <w:rFonts w:asciiTheme="majorHAnsi" w:hAnsiTheme="majorHAnsi" w:cs="Arial Hebrew Scholar"/>
        </w:rPr>
      </w:pPr>
      <w:r w:rsidRPr="0095055F">
        <w:rPr>
          <w:rFonts w:asciiTheme="majorHAnsi" w:hAnsiTheme="majorHAnsi" w:cs="Arial Hebrew Scholar"/>
        </w:rPr>
        <w:t>A game board that depicts the setting of the book</w:t>
      </w:r>
    </w:p>
    <w:p w14:paraId="7520A403" w14:textId="77777777" w:rsidR="00576EDB" w:rsidRPr="0095055F" w:rsidRDefault="00576EDB" w:rsidP="00576EDB">
      <w:pPr>
        <w:pStyle w:val="ListParagraph"/>
        <w:numPr>
          <w:ilvl w:val="0"/>
          <w:numId w:val="1"/>
        </w:numPr>
        <w:rPr>
          <w:rFonts w:asciiTheme="majorHAnsi" w:hAnsiTheme="majorHAnsi" w:cs="Arial Hebrew Scholar"/>
        </w:rPr>
      </w:pPr>
      <w:r w:rsidRPr="0095055F">
        <w:rPr>
          <w:rFonts w:asciiTheme="majorHAnsi" w:hAnsiTheme="majorHAnsi" w:cs="Arial Hebrew Scholar"/>
        </w:rPr>
        <w:t>3 – 6 character pieces representing major characters in the book</w:t>
      </w:r>
    </w:p>
    <w:p w14:paraId="0040EF78" w14:textId="77777777" w:rsidR="00576EDB" w:rsidRPr="0095055F" w:rsidRDefault="00576EDB" w:rsidP="00576EDB">
      <w:pPr>
        <w:pStyle w:val="ListParagraph"/>
        <w:numPr>
          <w:ilvl w:val="0"/>
          <w:numId w:val="1"/>
        </w:numPr>
        <w:rPr>
          <w:rFonts w:asciiTheme="majorHAnsi" w:hAnsiTheme="majorHAnsi" w:cs="Arial Hebrew Scholar"/>
        </w:rPr>
      </w:pPr>
      <w:r w:rsidRPr="0095055F">
        <w:rPr>
          <w:rFonts w:asciiTheme="majorHAnsi" w:hAnsiTheme="majorHAnsi" w:cs="Arial Hebrew Scholar"/>
        </w:rPr>
        <w:t>Well-written and concise rules for playing the game</w:t>
      </w:r>
    </w:p>
    <w:p w14:paraId="562F831E" w14:textId="77777777" w:rsidR="0078070F" w:rsidRDefault="00576EDB" w:rsidP="004579DB">
      <w:pPr>
        <w:pStyle w:val="ListParagraph"/>
        <w:numPr>
          <w:ilvl w:val="0"/>
          <w:numId w:val="1"/>
        </w:numPr>
        <w:ind w:left="360" w:firstLine="0"/>
        <w:rPr>
          <w:rFonts w:asciiTheme="majorHAnsi" w:hAnsiTheme="majorHAnsi" w:cs="Arial Hebrew Scholar"/>
        </w:rPr>
      </w:pPr>
      <w:r w:rsidRPr="0095055F">
        <w:rPr>
          <w:rFonts w:asciiTheme="majorHAnsi" w:hAnsiTheme="majorHAnsi" w:cs="Arial Hebrew Scholar"/>
        </w:rPr>
        <w:t>25 Plot cards that will be drawn by player</w:t>
      </w:r>
      <w:r w:rsidR="004579DB" w:rsidRPr="0095055F">
        <w:rPr>
          <w:rFonts w:asciiTheme="majorHAnsi" w:hAnsiTheme="majorHAnsi" w:cs="Arial Hebrew Scholar"/>
        </w:rPr>
        <w:t>s to determine their next move</w:t>
      </w:r>
      <w:r w:rsidR="0078070F">
        <w:rPr>
          <w:rFonts w:asciiTheme="majorHAnsi" w:hAnsiTheme="majorHAnsi" w:cs="Arial Hebrew Scholar"/>
        </w:rPr>
        <w:t>*</w:t>
      </w:r>
    </w:p>
    <w:p w14:paraId="77C5FC66" w14:textId="77777777" w:rsidR="0078070F" w:rsidRDefault="0078070F" w:rsidP="0078070F">
      <w:pPr>
        <w:rPr>
          <w:rFonts w:asciiTheme="majorHAnsi" w:hAnsiTheme="majorHAnsi" w:cs="Arial Hebrew Scholar"/>
        </w:rPr>
      </w:pPr>
    </w:p>
    <w:p w14:paraId="0170CFDE" w14:textId="77777777" w:rsidR="00F438CA" w:rsidRPr="00F438CA" w:rsidRDefault="00F438CA" w:rsidP="00F438CA">
      <w:pPr>
        <w:pStyle w:val="ListParagraph"/>
        <w:rPr>
          <w:rFonts w:asciiTheme="majorHAnsi" w:hAnsiTheme="majorHAnsi" w:cs="Arial Hebrew Scholar"/>
        </w:rPr>
      </w:pPr>
      <w:r>
        <w:rPr>
          <w:rFonts w:asciiTheme="majorHAnsi" w:hAnsiTheme="majorHAnsi" w:cs="Arial Hebrew Scholar"/>
        </w:rPr>
        <w:t>*</w:t>
      </w:r>
      <w:r w:rsidRPr="00F438CA">
        <w:rPr>
          <w:rFonts w:asciiTheme="majorHAnsi" w:hAnsiTheme="majorHAnsi" w:cs="Arial Hebrew Scholar"/>
        </w:rPr>
        <w:t>Plot card examples:</w:t>
      </w:r>
    </w:p>
    <w:p w14:paraId="5FE32008" w14:textId="77777777" w:rsidR="007B1C75" w:rsidRDefault="00F438CA" w:rsidP="00F438CA">
      <w:pPr>
        <w:pStyle w:val="ListParagraph"/>
        <w:rPr>
          <w:rFonts w:asciiTheme="majorHAnsi" w:hAnsiTheme="majorHAnsi" w:cs="Arial Hebrew Scholar"/>
        </w:rPr>
      </w:pPr>
      <w:r>
        <w:rPr>
          <w:rFonts w:asciiTheme="majorHAnsi" w:hAnsiTheme="majorHAnsi" w:cs="Arial Hebrew Scholar"/>
        </w:rPr>
        <w:t xml:space="preserve">      </w:t>
      </w:r>
      <w:r w:rsidR="0078070F" w:rsidRPr="00F438CA">
        <w:rPr>
          <w:rFonts w:asciiTheme="majorHAnsi" w:hAnsiTheme="majorHAnsi" w:cs="Arial Hebrew Scholar"/>
        </w:rPr>
        <w:t xml:space="preserve">For a </w:t>
      </w:r>
      <w:r w:rsidR="00A121CF" w:rsidRPr="00F438CA">
        <w:rPr>
          <w:rFonts w:asciiTheme="majorHAnsi" w:hAnsiTheme="majorHAnsi" w:cs="Arial Hebrew Scholar"/>
        </w:rPr>
        <w:t xml:space="preserve">board game based on </w:t>
      </w:r>
      <w:r w:rsidR="00A121CF" w:rsidRPr="00F438CA">
        <w:rPr>
          <w:rFonts w:asciiTheme="majorHAnsi" w:hAnsiTheme="majorHAnsi" w:cs="Arial Hebrew Scholar"/>
          <w:i/>
        </w:rPr>
        <w:t>Peak</w:t>
      </w:r>
      <w:r w:rsidR="007B1C75" w:rsidRPr="00F438CA">
        <w:rPr>
          <w:rFonts w:asciiTheme="majorHAnsi" w:hAnsiTheme="majorHAnsi" w:cs="Arial Hebrew Scholar"/>
        </w:rPr>
        <w:t>, our current 5A read-aloud:</w:t>
      </w:r>
    </w:p>
    <w:p w14:paraId="2750CF71" w14:textId="77777777" w:rsidR="00A121CF" w:rsidRDefault="00A121CF" w:rsidP="0078070F">
      <w:pPr>
        <w:rPr>
          <w:rFonts w:asciiTheme="majorHAnsi" w:hAnsiTheme="majorHAnsi" w:cs="Arial Hebrew Scholar"/>
        </w:rPr>
      </w:pPr>
      <w:r>
        <w:rPr>
          <w:rFonts w:asciiTheme="majorHAnsi" w:hAnsiTheme="majorHAnsi" w:cs="Arial Hebrew Scholar"/>
        </w:rPr>
        <w:t xml:space="preserve">                </w:t>
      </w:r>
      <w:r w:rsidR="00F438CA">
        <w:rPr>
          <w:rFonts w:asciiTheme="majorHAnsi" w:hAnsiTheme="majorHAnsi" w:cs="Arial Hebrew Scholar"/>
        </w:rPr>
        <w:tab/>
      </w:r>
      <w:r>
        <w:rPr>
          <w:rFonts w:asciiTheme="majorHAnsi" w:hAnsiTheme="majorHAnsi" w:cs="Arial Hebrew Scholar"/>
        </w:rPr>
        <w:t xml:space="preserve">Bravo! You have navigated a deep crevasse and avoided an </w:t>
      </w:r>
      <w:r w:rsidR="007B1C75">
        <w:rPr>
          <w:rFonts w:asciiTheme="majorHAnsi" w:hAnsiTheme="majorHAnsi" w:cs="Arial Hebrew Scholar"/>
        </w:rPr>
        <w:t>avalanche on the way to ABC</w:t>
      </w:r>
      <w:r>
        <w:rPr>
          <w:rFonts w:asciiTheme="majorHAnsi" w:hAnsiTheme="majorHAnsi" w:cs="Arial Hebrew Scholar"/>
        </w:rPr>
        <w:t xml:space="preserve">. Move forward 3 spaces. </w:t>
      </w:r>
    </w:p>
    <w:p w14:paraId="6232DCA5" w14:textId="77777777" w:rsidR="00A121CF" w:rsidRDefault="007B1C75" w:rsidP="0078070F">
      <w:pPr>
        <w:rPr>
          <w:rFonts w:asciiTheme="majorHAnsi" w:hAnsiTheme="majorHAnsi" w:cs="Arial Hebrew Scholar"/>
        </w:rPr>
      </w:pPr>
      <w:r>
        <w:rPr>
          <w:rFonts w:asciiTheme="majorHAnsi" w:hAnsiTheme="majorHAnsi" w:cs="Arial Hebrew Scholar"/>
        </w:rPr>
        <w:t xml:space="preserve">                </w:t>
      </w:r>
      <w:r w:rsidR="00F438CA">
        <w:rPr>
          <w:rFonts w:asciiTheme="majorHAnsi" w:hAnsiTheme="majorHAnsi" w:cs="Arial Hebrew Scholar"/>
        </w:rPr>
        <w:tab/>
      </w:r>
      <w:r w:rsidR="00A121CF">
        <w:rPr>
          <w:rFonts w:asciiTheme="majorHAnsi" w:hAnsiTheme="majorHAnsi" w:cs="Arial Hebrew Scholar"/>
        </w:rPr>
        <w:t>Skip a turn. You’ll need several extra days to acclimatize at Base Camp!</w:t>
      </w:r>
    </w:p>
    <w:p w14:paraId="5447816E" w14:textId="0A446BD4" w:rsidR="007B1C75" w:rsidRDefault="00F438CA" w:rsidP="00F438CA">
      <w:pPr>
        <w:ind w:left="720"/>
        <w:rPr>
          <w:rFonts w:asciiTheme="majorHAnsi" w:hAnsiTheme="majorHAnsi" w:cs="Arial Hebrew Scholar"/>
        </w:rPr>
      </w:pPr>
      <w:r>
        <w:rPr>
          <w:rFonts w:asciiTheme="majorHAnsi" w:hAnsiTheme="majorHAnsi" w:cs="Arial Hebrew Scholar"/>
        </w:rPr>
        <w:t xml:space="preserve">             </w:t>
      </w:r>
      <w:r w:rsidR="00A121CF">
        <w:rPr>
          <w:rFonts w:asciiTheme="majorHAnsi" w:hAnsiTheme="majorHAnsi" w:cs="Arial Hebrew Scholar"/>
        </w:rPr>
        <w:t xml:space="preserve">Go back to “Start.” You’ve been diagnosed with HAPE and will need to try your climb on the next expedition. </w:t>
      </w:r>
      <w:r w:rsidR="0078070F">
        <w:rPr>
          <w:rFonts w:asciiTheme="majorHAnsi" w:hAnsiTheme="majorHAnsi" w:cs="Arial Hebrew Scholar"/>
        </w:rPr>
        <w:br/>
      </w:r>
      <w:r w:rsidR="0078070F">
        <w:rPr>
          <w:rFonts w:asciiTheme="majorHAnsi" w:hAnsiTheme="majorHAnsi" w:cs="Arial Hebrew Scholar"/>
        </w:rPr>
        <w:br/>
      </w:r>
      <w:r>
        <w:rPr>
          <w:rFonts w:asciiTheme="majorHAnsi" w:hAnsiTheme="majorHAnsi" w:cs="Arial Hebrew Scholar"/>
        </w:rPr>
        <w:t xml:space="preserve">      </w:t>
      </w:r>
      <w:r w:rsidR="007B1C75" w:rsidRPr="00EA4E5C">
        <w:rPr>
          <w:rFonts w:asciiTheme="majorHAnsi" w:hAnsiTheme="majorHAnsi" w:cs="Arial Hebrew Scholar"/>
        </w:rPr>
        <w:t xml:space="preserve">For a game based on </w:t>
      </w:r>
      <w:r w:rsidR="00EA4E5C" w:rsidRPr="00EA4E5C">
        <w:rPr>
          <w:rFonts w:asciiTheme="majorHAnsi" w:hAnsiTheme="majorHAnsi" w:cs="Arial Hebrew Scholar"/>
          <w:i/>
        </w:rPr>
        <w:t>A Week in the Woods</w:t>
      </w:r>
      <w:r w:rsidR="007B1C75" w:rsidRPr="00EA4E5C">
        <w:rPr>
          <w:rFonts w:asciiTheme="majorHAnsi" w:hAnsiTheme="majorHAnsi" w:cs="Arial Hebrew Scholar"/>
        </w:rPr>
        <w:t>:</w:t>
      </w:r>
    </w:p>
    <w:p w14:paraId="563D2A7B" w14:textId="524A5FA7" w:rsidR="009540ED" w:rsidRDefault="00EA4E5C" w:rsidP="00EA4E5C">
      <w:pPr>
        <w:ind w:left="1440"/>
        <w:rPr>
          <w:rFonts w:asciiTheme="majorHAnsi" w:hAnsiTheme="majorHAnsi" w:cs="Arial Hebrew Scholar"/>
        </w:rPr>
      </w:pPr>
      <w:r>
        <w:rPr>
          <w:rFonts w:asciiTheme="majorHAnsi" w:hAnsiTheme="majorHAnsi" w:cs="Arial Hebrew Scholar"/>
        </w:rPr>
        <w:t>Move forward 3 spaces. Mark decides to change his attitude and hopes that Mr. Maxwell will notice that he wants to be a positive contributor to the class.</w:t>
      </w:r>
    </w:p>
    <w:p w14:paraId="7B8391CE" w14:textId="542A2670" w:rsidR="00EA4E5C" w:rsidRDefault="00EA4E5C" w:rsidP="00EA4E5C">
      <w:pPr>
        <w:ind w:left="1440"/>
        <w:rPr>
          <w:rFonts w:asciiTheme="majorHAnsi" w:hAnsiTheme="majorHAnsi" w:cs="Arial Hebrew Scholar"/>
        </w:rPr>
      </w:pPr>
      <w:proofErr w:type="gramStart"/>
      <w:r>
        <w:rPr>
          <w:rFonts w:asciiTheme="majorHAnsi" w:hAnsiTheme="majorHAnsi" w:cs="Arial Hebrew Scholar"/>
        </w:rPr>
        <w:t>Move back</w:t>
      </w:r>
      <w:proofErr w:type="gramEnd"/>
      <w:r>
        <w:rPr>
          <w:rFonts w:asciiTheme="majorHAnsi" w:hAnsiTheme="majorHAnsi" w:cs="Arial Hebrew Scholar"/>
        </w:rPr>
        <w:t xml:space="preserve"> four spaces. It’s getting dark, and Mark took a wrong turn and finds himself lost and alone.</w:t>
      </w:r>
    </w:p>
    <w:p w14:paraId="2121DE5F" w14:textId="77777777" w:rsidR="00917CDC" w:rsidRPr="007B1C75" w:rsidRDefault="00917CDC" w:rsidP="0078070F">
      <w:pPr>
        <w:rPr>
          <w:rFonts w:asciiTheme="majorHAnsi" w:hAnsiTheme="majorHAnsi" w:cs="Arial Hebrew Scholar"/>
          <w:i/>
        </w:rPr>
      </w:pPr>
    </w:p>
    <w:p w14:paraId="0393A281" w14:textId="77777777" w:rsidR="004579DB" w:rsidRPr="0095055F" w:rsidRDefault="004579DB" w:rsidP="004579DB">
      <w:pPr>
        <w:rPr>
          <w:rFonts w:asciiTheme="majorHAnsi" w:hAnsiTheme="majorHAnsi" w:cs="Arial Hebrew Scholar"/>
        </w:rPr>
      </w:pPr>
      <w:r w:rsidRPr="0095055F">
        <w:rPr>
          <w:rFonts w:asciiTheme="majorHAnsi" w:hAnsiTheme="majorHAnsi" w:cs="Arial Hebrew Scholar"/>
          <w:u w:val="single"/>
        </w:rPr>
        <w:t>Materials</w:t>
      </w:r>
      <w:r w:rsidRPr="0095055F">
        <w:rPr>
          <w:rFonts w:asciiTheme="majorHAnsi" w:hAnsiTheme="majorHAnsi" w:cs="Arial Hebrew Scholar"/>
        </w:rPr>
        <w:t>:</w:t>
      </w:r>
    </w:p>
    <w:p w14:paraId="51CDDEF7" w14:textId="77777777" w:rsidR="004579DB" w:rsidRPr="0095055F" w:rsidRDefault="004579DB" w:rsidP="004579DB">
      <w:pPr>
        <w:rPr>
          <w:rFonts w:asciiTheme="majorHAnsi" w:hAnsiTheme="majorHAnsi" w:cs="Arial Hebrew Scholar"/>
        </w:rPr>
      </w:pPr>
    </w:p>
    <w:p w14:paraId="61EF9B18" w14:textId="77777777" w:rsidR="004579DB" w:rsidRPr="0095055F" w:rsidRDefault="004579DB" w:rsidP="00F665BF">
      <w:pPr>
        <w:pStyle w:val="ListParagraph"/>
        <w:numPr>
          <w:ilvl w:val="0"/>
          <w:numId w:val="4"/>
        </w:numPr>
        <w:ind w:left="1260"/>
        <w:rPr>
          <w:rFonts w:asciiTheme="majorHAnsi" w:hAnsiTheme="majorHAnsi" w:cs="Arial Hebrew Scholar"/>
        </w:rPr>
      </w:pPr>
      <w:r w:rsidRPr="0095055F">
        <w:rPr>
          <w:rFonts w:asciiTheme="majorHAnsi" w:hAnsiTheme="majorHAnsi" w:cs="Arial Hebrew Scholar"/>
        </w:rPr>
        <w:t xml:space="preserve">Cardboard or poster board </w:t>
      </w:r>
      <w:r w:rsidR="002F460E" w:rsidRPr="0095055F">
        <w:rPr>
          <w:rFonts w:asciiTheme="majorHAnsi" w:hAnsiTheme="majorHAnsi" w:cs="Arial Hebrew Scholar"/>
        </w:rPr>
        <w:t>(ideally white, so that your illustrations really show up!)</w:t>
      </w:r>
    </w:p>
    <w:p w14:paraId="401DE11A" w14:textId="77777777" w:rsidR="004579DB" w:rsidRPr="0095055F" w:rsidRDefault="004579DB" w:rsidP="00F665BF">
      <w:pPr>
        <w:pStyle w:val="ListParagraph"/>
        <w:numPr>
          <w:ilvl w:val="0"/>
          <w:numId w:val="4"/>
        </w:numPr>
        <w:ind w:left="1260"/>
        <w:rPr>
          <w:rFonts w:asciiTheme="majorHAnsi" w:hAnsiTheme="majorHAnsi" w:cs="Arial Hebrew Scholar"/>
        </w:rPr>
      </w:pPr>
      <w:r w:rsidRPr="0095055F">
        <w:rPr>
          <w:rFonts w:asciiTheme="majorHAnsi" w:hAnsiTheme="majorHAnsi" w:cs="Arial Hebrew Scholar"/>
        </w:rPr>
        <w:t xml:space="preserve">Character pieces created by the student </w:t>
      </w:r>
    </w:p>
    <w:p w14:paraId="5551862D" w14:textId="77777777" w:rsidR="004579DB" w:rsidRPr="0095055F" w:rsidRDefault="004579DB" w:rsidP="00F665BF">
      <w:pPr>
        <w:pStyle w:val="ListParagraph"/>
        <w:numPr>
          <w:ilvl w:val="0"/>
          <w:numId w:val="4"/>
        </w:numPr>
        <w:ind w:left="1260"/>
        <w:rPr>
          <w:rFonts w:asciiTheme="majorHAnsi" w:hAnsiTheme="majorHAnsi" w:cs="Arial Hebrew Scholar"/>
        </w:rPr>
      </w:pPr>
      <w:r w:rsidRPr="0095055F">
        <w:rPr>
          <w:rFonts w:asciiTheme="majorHAnsi" w:hAnsiTheme="majorHAnsi" w:cs="Arial Hebrew Scholar"/>
        </w:rPr>
        <w:t>Sheet of written directions or small “rule book”</w:t>
      </w:r>
    </w:p>
    <w:p w14:paraId="33953D1F" w14:textId="77777777" w:rsidR="004579DB" w:rsidRPr="0095055F" w:rsidRDefault="004579DB" w:rsidP="00F665BF">
      <w:pPr>
        <w:pStyle w:val="ListParagraph"/>
        <w:numPr>
          <w:ilvl w:val="0"/>
          <w:numId w:val="4"/>
        </w:numPr>
        <w:ind w:left="1260"/>
        <w:rPr>
          <w:rFonts w:asciiTheme="majorHAnsi" w:hAnsiTheme="majorHAnsi" w:cs="Arial Hebrew Scholar"/>
        </w:rPr>
      </w:pPr>
      <w:r w:rsidRPr="0095055F">
        <w:rPr>
          <w:rFonts w:asciiTheme="majorHAnsi" w:hAnsiTheme="majorHAnsi" w:cs="Arial Hebrew Scholar"/>
        </w:rPr>
        <w:t>Small (approx. 3” x 5”) cards – cardstock, white paper backed with construction paper, or some other sturdy, easy-to-read option!</w:t>
      </w:r>
    </w:p>
    <w:p w14:paraId="39620BCB" w14:textId="0111C0E6" w:rsidR="00F665BF" w:rsidRPr="00917CDC" w:rsidRDefault="004579DB" w:rsidP="00F665BF">
      <w:pPr>
        <w:pStyle w:val="ListParagraph"/>
        <w:numPr>
          <w:ilvl w:val="0"/>
          <w:numId w:val="4"/>
        </w:numPr>
        <w:ind w:left="1260"/>
        <w:rPr>
          <w:rFonts w:asciiTheme="majorHAnsi" w:hAnsiTheme="majorHAnsi" w:cs="Arial Hebrew Scholar"/>
        </w:rPr>
      </w:pPr>
      <w:r w:rsidRPr="0095055F">
        <w:rPr>
          <w:rFonts w:asciiTheme="majorHAnsi" w:hAnsiTheme="majorHAnsi" w:cs="Arial Hebrew Scholar"/>
        </w:rPr>
        <w:t xml:space="preserve">A dice (I can provide one, if needed) or any other materials that fit the game – spinner, etc. </w:t>
      </w:r>
    </w:p>
    <w:p w14:paraId="016B3202" w14:textId="77777777" w:rsidR="00F665BF" w:rsidRPr="0095055F" w:rsidRDefault="00F665BF" w:rsidP="00F665BF">
      <w:pPr>
        <w:rPr>
          <w:rFonts w:asciiTheme="majorHAnsi" w:hAnsiTheme="majorHAnsi" w:cs="Arial Hebrew Scholar"/>
        </w:rPr>
      </w:pPr>
    </w:p>
    <w:p w14:paraId="086A203E" w14:textId="77777777" w:rsidR="00F665BF" w:rsidRDefault="00F438CA" w:rsidP="00F665BF">
      <w:pPr>
        <w:rPr>
          <w:rFonts w:asciiTheme="majorHAnsi" w:hAnsiTheme="majorHAnsi" w:cs="Arial Hebrew Scholar"/>
        </w:rPr>
      </w:pPr>
      <w:r>
        <w:rPr>
          <w:rFonts w:asciiTheme="majorHAnsi" w:hAnsiTheme="majorHAnsi" w:cs="Arial Hebrew Scholar"/>
        </w:rPr>
        <w:t>The rubric is attached to</w:t>
      </w:r>
      <w:r w:rsidR="00461A48" w:rsidRPr="0095055F">
        <w:rPr>
          <w:rFonts w:asciiTheme="majorHAnsi" w:hAnsiTheme="majorHAnsi" w:cs="Arial Hebrew Scholar"/>
        </w:rPr>
        <w:t xml:space="preserve"> the back of this sheet. </w:t>
      </w:r>
      <w:r w:rsidR="00461A48" w:rsidRPr="0095055F">
        <w:rPr>
          <w:rFonts w:asciiTheme="majorHAnsi" w:hAnsiTheme="majorHAnsi" w:cs="Arial Hebrew Scholar"/>
          <w:u w:val="single"/>
        </w:rPr>
        <w:t>Two grades</w:t>
      </w:r>
      <w:r w:rsidR="00461A48" w:rsidRPr="0095055F">
        <w:rPr>
          <w:rFonts w:asciiTheme="majorHAnsi" w:hAnsiTheme="majorHAnsi" w:cs="Arial Hebrew Scholar"/>
        </w:rPr>
        <w:t xml:space="preserve"> will be given for this project:  a reading grade and a language arts grade.</w:t>
      </w:r>
    </w:p>
    <w:p w14:paraId="5253156A" w14:textId="69F29D7A" w:rsidR="00EA4E5C" w:rsidRDefault="00EA4E5C" w:rsidP="00F665BF">
      <w:pPr>
        <w:rPr>
          <w:rFonts w:asciiTheme="majorHAnsi" w:hAnsiTheme="majorHAnsi" w:cs="Arial Hebrew Scholar"/>
        </w:rPr>
      </w:pPr>
      <w:r>
        <w:rPr>
          <w:rFonts w:asciiTheme="majorHAnsi" w:hAnsiTheme="majorHAnsi" w:cs="Arial Hebrew Scholar"/>
        </w:rPr>
        <w:t xml:space="preserve"> </w:t>
      </w:r>
    </w:p>
    <w:p w14:paraId="6A638FC3" w14:textId="77777777" w:rsidR="00F438CA" w:rsidRPr="0095055F" w:rsidRDefault="00F438CA" w:rsidP="00F665BF">
      <w:pPr>
        <w:rPr>
          <w:rFonts w:asciiTheme="majorHAnsi" w:hAnsiTheme="majorHAnsi" w:cs="Arial Hebrew Scholar"/>
        </w:rPr>
      </w:pPr>
      <w:r>
        <w:rPr>
          <w:rFonts w:asciiTheme="majorHAnsi" w:hAnsiTheme="majorHAnsi" w:cs="Arial Hebrew Scholar"/>
        </w:rPr>
        <w:lastRenderedPageBreak/>
        <w:t xml:space="preserve">Name </w:t>
      </w:r>
    </w:p>
    <w:tbl>
      <w:tblPr>
        <w:tblStyle w:val="TableGrid"/>
        <w:tblW w:w="0" w:type="auto"/>
        <w:tblLook w:val="04A0" w:firstRow="1" w:lastRow="0" w:firstColumn="1" w:lastColumn="0" w:noHBand="0" w:noVBand="1"/>
      </w:tblPr>
      <w:tblGrid>
        <w:gridCol w:w="3798"/>
        <w:gridCol w:w="2344"/>
        <w:gridCol w:w="2336"/>
        <w:gridCol w:w="2353"/>
        <w:gridCol w:w="2345"/>
      </w:tblGrid>
      <w:tr w:rsidR="00D13297" w:rsidRPr="0095055F" w14:paraId="10CDF53F" w14:textId="77777777" w:rsidTr="00F438CA">
        <w:tc>
          <w:tcPr>
            <w:tcW w:w="3798" w:type="dxa"/>
          </w:tcPr>
          <w:p w14:paraId="088F1BC0" w14:textId="77777777" w:rsidR="00F665BF" w:rsidRPr="0095055F" w:rsidRDefault="00F438CA" w:rsidP="00D13297">
            <w:pPr>
              <w:jc w:val="center"/>
              <w:rPr>
                <w:rFonts w:asciiTheme="majorHAnsi" w:hAnsiTheme="majorHAnsi" w:cs="Arial Hebrew Scholar"/>
              </w:rPr>
            </w:pPr>
            <w:r>
              <w:rPr>
                <w:rFonts w:asciiTheme="majorHAnsi" w:hAnsiTheme="majorHAnsi" w:cs="Arial Hebrew Scholar"/>
              </w:rPr>
              <w:t xml:space="preserve">Reading </w:t>
            </w:r>
            <w:r w:rsidR="00F665BF" w:rsidRPr="0095055F">
              <w:rPr>
                <w:rFonts w:asciiTheme="majorHAnsi" w:hAnsiTheme="majorHAnsi" w:cs="Arial Hebrew Scholar"/>
              </w:rPr>
              <w:t>Project Elements</w:t>
            </w:r>
            <w:r>
              <w:rPr>
                <w:rFonts w:asciiTheme="majorHAnsi" w:hAnsiTheme="majorHAnsi" w:cs="Arial Hebrew Scholar"/>
              </w:rPr>
              <w:t xml:space="preserve"> Rubric</w:t>
            </w:r>
          </w:p>
        </w:tc>
        <w:tc>
          <w:tcPr>
            <w:tcW w:w="2344" w:type="dxa"/>
          </w:tcPr>
          <w:p w14:paraId="75283FC2" w14:textId="77777777" w:rsidR="00F665BF" w:rsidRPr="0095055F" w:rsidRDefault="00F665BF" w:rsidP="00F665BF">
            <w:pPr>
              <w:jc w:val="center"/>
              <w:rPr>
                <w:rFonts w:asciiTheme="majorHAnsi" w:hAnsiTheme="majorHAnsi" w:cs="Arial Hebrew Scholar"/>
              </w:rPr>
            </w:pPr>
            <w:r w:rsidRPr="0095055F">
              <w:rPr>
                <w:rFonts w:asciiTheme="majorHAnsi" w:hAnsiTheme="majorHAnsi" w:cs="Arial Hebrew Scholar"/>
              </w:rPr>
              <w:t>4</w:t>
            </w:r>
          </w:p>
        </w:tc>
        <w:tc>
          <w:tcPr>
            <w:tcW w:w="2336" w:type="dxa"/>
          </w:tcPr>
          <w:p w14:paraId="2422D95C" w14:textId="77777777" w:rsidR="00F665BF" w:rsidRPr="0095055F" w:rsidRDefault="00F665BF" w:rsidP="00F665BF">
            <w:pPr>
              <w:jc w:val="center"/>
              <w:rPr>
                <w:rFonts w:asciiTheme="majorHAnsi" w:hAnsiTheme="majorHAnsi" w:cs="Arial Hebrew Scholar"/>
              </w:rPr>
            </w:pPr>
            <w:r w:rsidRPr="0095055F">
              <w:rPr>
                <w:rFonts w:asciiTheme="majorHAnsi" w:hAnsiTheme="majorHAnsi" w:cs="Arial Hebrew Scholar"/>
              </w:rPr>
              <w:t>3</w:t>
            </w:r>
          </w:p>
        </w:tc>
        <w:tc>
          <w:tcPr>
            <w:tcW w:w="2353" w:type="dxa"/>
          </w:tcPr>
          <w:p w14:paraId="67F956D7" w14:textId="77777777" w:rsidR="00F665BF" w:rsidRPr="0095055F" w:rsidRDefault="00F665BF" w:rsidP="00F665BF">
            <w:pPr>
              <w:jc w:val="center"/>
              <w:rPr>
                <w:rFonts w:asciiTheme="majorHAnsi" w:hAnsiTheme="majorHAnsi" w:cs="Arial Hebrew Scholar"/>
              </w:rPr>
            </w:pPr>
            <w:r w:rsidRPr="0095055F">
              <w:rPr>
                <w:rFonts w:asciiTheme="majorHAnsi" w:hAnsiTheme="majorHAnsi" w:cs="Arial Hebrew Scholar"/>
              </w:rPr>
              <w:t>2</w:t>
            </w:r>
          </w:p>
        </w:tc>
        <w:tc>
          <w:tcPr>
            <w:tcW w:w="2345" w:type="dxa"/>
          </w:tcPr>
          <w:p w14:paraId="63856DB0" w14:textId="77777777" w:rsidR="00F665BF" w:rsidRPr="0095055F" w:rsidRDefault="008C1E6D" w:rsidP="008C1E6D">
            <w:pPr>
              <w:rPr>
                <w:rFonts w:asciiTheme="majorHAnsi" w:hAnsiTheme="majorHAnsi" w:cs="Arial Hebrew Scholar"/>
              </w:rPr>
            </w:pPr>
            <w:r>
              <w:rPr>
                <w:rFonts w:asciiTheme="majorHAnsi" w:hAnsiTheme="majorHAnsi" w:cs="Arial Hebrew Scholar"/>
              </w:rPr>
              <w:t xml:space="preserve">                 </w:t>
            </w:r>
            <w:r w:rsidR="00F665BF" w:rsidRPr="0095055F">
              <w:rPr>
                <w:rFonts w:asciiTheme="majorHAnsi" w:hAnsiTheme="majorHAnsi" w:cs="Arial Hebrew Scholar"/>
              </w:rPr>
              <w:t>1</w:t>
            </w:r>
          </w:p>
        </w:tc>
      </w:tr>
      <w:tr w:rsidR="00D13297" w:rsidRPr="0095055F" w14:paraId="4FD1E331" w14:textId="77777777" w:rsidTr="00F438CA">
        <w:tc>
          <w:tcPr>
            <w:tcW w:w="3798" w:type="dxa"/>
          </w:tcPr>
          <w:p w14:paraId="4846327A" w14:textId="77777777" w:rsidR="00F665BF" w:rsidRPr="0095055F" w:rsidRDefault="00461A48" w:rsidP="00F665BF">
            <w:pPr>
              <w:rPr>
                <w:rFonts w:asciiTheme="majorHAnsi" w:hAnsiTheme="majorHAnsi" w:cs="Arial Hebrew Scholar"/>
                <w:b/>
              </w:rPr>
            </w:pPr>
            <w:r w:rsidRPr="0095055F">
              <w:rPr>
                <w:rFonts w:asciiTheme="majorHAnsi" w:hAnsiTheme="majorHAnsi" w:cs="Arial Hebrew Scholar"/>
                <w:b/>
              </w:rPr>
              <w:t>Game Board</w:t>
            </w:r>
            <w:r w:rsidR="002F460E" w:rsidRPr="0095055F">
              <w:rPr>
                <w:rFonts w:asciiTheme="majorHAnsi" w:hAnsiTheme="majorHAnsi" w:cs="Arial Hebrew Scholar"/>
                <w:b/>
              </w:rPr>
              <w:t>:</w:t>
            </w:r>
          </w:p>
          <w:p w14:paraId="480B3BD3" w14:textId="77777777" w:rsidR="00F665BF" w:rsidRPr="0095055F" w:rsidRDefault="002F460E" w:rsidP="00F665BF">
            <w:pPr>
              <w:rPr>
                <w:rFonts w:asciiTheme="majorHAnsi" w:hAnsiTheme="majorHAnsi" w:cs="Arial Hebrew Scholar"/>
              </w:rPr>
            </w:pPr>
            <w:r w:rsidRPr="0095055F">
              <w:rPr>
                <w:rFonts w:asciiTheme="majorHAnsi" w:hAnsiTheme="majorHAnsi" w:cs="Arial Hebrew Scholar"/>
              </w:rPr>
              <w:t xml:space="preserve">Includes a pathway for pieces to move from the start of the game to the finish. The background should include your own </w:t>
            </w:r>
            <w:r w:rsidR="00486952">
              <w:rPr>
                <w:rFonts w:asciiTheme="majorHAnsi" w:hAnsiTheme="majorHAnsi" w:cs="Arial Hebrew Scholar"/>
              </w:rPr>
              <w:t xml:space="preserve">detailed, </w:t>
            </w:r>
            <w:r w:rsidRPr="0095055F">
              <w:rPr>
                <w:rFonts w:asciiTheme="majorHAnsi" w:hAnsiTheme="majorHAnsi" w:cs="Arial Hebrew Scholar"/>
              </w:rPr>
              <w:t xml:space="preserve">colored illustrations showing the book’s </w:t>
            </w:r>
            <w:r w:rsidRPr="0095055F">
              <w:rPr>
                <w:rFonts w:asciiTheme="majorHAnsi" w:hAnsiTheme="majorHAnsi" w:cs="Arial Hebrew Scholar"/>
                <w:b/>
              </w:rPr>
              <w:t xml:space="preserve">setting </w:t>
            </w:r>
            <w:r w:rsidRPr="0095055F">
              <w:rPr>
                <w:rFonts w:asciiTheme="majorHAnsi" w:hAnsiTheme="majorHAnsi" w:cs="Arial Hebrew Scholar"/>
              </w:rPr>
              <w:t>and can include more than one important place in the book!</w:t>
            </w:r>
          </w:p>
        </w:tc>
        <w:tc>
          <w:tcPr>
            <w:tcW w:w="2344" w:type="dxa"/>
          </w:tcPr>
          <w:p w14:paraId="7202EEC2" w14:textId="77777777" w:rsidR="00F665BF" w:rsidRPr="0095055F" w:rsidRDefault="00524BEF" w:rsidP="00F665BF">
            <w:pPr>
              <w:rPr>
                <w:rFonts w:asciiTheme="majorHAnsi" w:hAnsiTheme="majorHAnsi" w:cs="Arial Hebrew Scholar"/>
              </w:rPr>
            </w:pPr>
            <w:r w:rsidRPr="0095055F">
              <w:rPr>
                <w:rFonts w:asciiTheme="majorHAnsi" w:hAnsiTheme="majorHAnsi" w:cs="Arial Hebrew Scholar"/>
              </w:rPr>
              <w:t>The game board reflects time, effort, and creativity. The entire board conveys visual information about the setting and the story. Drawings are detailed and fill the background. The pathway is clear and the “start” and “finish” are well marked.</w:t>
            </w:r>
          </w:p>
        </w:tc>
        <w:tc>
          <w:tcPr>
            <w:tcW w:w="2336" w:type="dxa"/>
          </w:tcPr>
          <w:p w14:paraId="758E71E6" w14:textId="77777777" w:rsidR="00F665BF" w:rsidRPr="0095055F" w:rsidRDefault="00524BEF" w:rsidP="00F665BF">
            <w:pPr>
              <w:rPr>
                <w:rFonts w:asciiTheme="majorHAnsi" w:hAnsiTheme="majorHAnsi" w:cs="Arial Hebrew Scholar"/>
              </w:rPr>
            </w:pPr>
            <w:r w:rsidRPr="0095055F">
              <w:rPr>
                <w:rFonts w:asciiTheme="majorHAnsi" w:hAnsiTheme="majorHAnsi" w:cs="Arial Hebrew Scholar"/>
              </w:rPr>
              <w:t xml:space="preserve">The game board is well designed and meets all of the requirements. The illustrations fill most of the board. The pathway is clear and well marked. </w:t>
            </w:r>
          </w:p>
        </w:tc>
        <w:tc>
          <w:tcPr>
            <w:tcW w:w="2353" w:type="dxa"/>
          </w:tcPr>
          <w:p w14:paraId="74B47445" w14:textId="77777777" w:rsidR="00F665BF" w:rsidRPr="0095055F" w:rsidRDefault="00524BEF" w:rsidP="00524BEF">
            <w:pPr>
              <w:rPr>
                <w:rFonts w:asciiTheme="majorHAnsi" w:hAnsiTheme="majorHAnsi" w:cs="Arial Hebrew Scholar"/>
              </w:rPr>
            </w:pPr>
            <w:r w:rsidRPr="0095055F">
              <w:rPr>
                <w:rFonts w:asciiTheme="majorHAnsi" w:hAnsiTheme="majorHAnsi" w:cs="Arial Hebrew Scholar"/>
              </w:rPr>
              <w:t>The game board meets the requirements but the illustrations don’t fill the space. They give the players some sense of the book’s setting.</w:t>
            </w:r>
          </w:p>
        </w:tc>
        <w:tc>
          <w:tcPr>
            <w:tcW w:w="2345" w:type="dxa"/>
          </w:tcPr>
          <w:p w14:paraId="49DD74AD" w14:textId="77777777" w:rsidR="00F665BF" w:rsidRPr="0095055F" w:rsidRDefault="00524BEF" w:rsidP="00F665BF">
            <w:pPr>
              <w:rPr>
                <w:rFonts w:asciiTheme="majorHAnsi" w:hAnsiTheme="majorHAnsi" w:cs="Arial Hebrew Scholar"/>
              </w:rPr>
            </w:pPr>
            <w:r w:rsidRPr="0095055F">
              <w:rPr>
                <w:rFonts w:asciiTheme="majorHAnsi" w:hAnsiTheme="majorHAnsi" w:cs="Arial Hebrew Scholar"/>
              </w:rPr>
              <w:t xml:space="preserve">The game board shows very little about the book’s setting. More time and effort would enable it to meet the requirements. </w:t>
            </w:r>
          </w:p>
        </w:tc>
      </w:tr>
      <w:tr w:rsidR="00D13297" w:rsidRPr="0095055F" w14:paraId="63753188" w14:textId="77777777" w:rsidTr="00F438CA">
        <w:tc>
          <w:tcPr>
            <w:tcW w:w="3798" w:type="dxa"/>
          </w:tcPr>
          <w:p w14:paraId="4205C08B" w14:textId="77777777" w:rsidR="00F665BF" w:rsidRPr="0095055F" w:rsidRDefault="00461A48" w:rsidP="00F665BF">
            <w:pPr>
              <w:rPr>
                <w:rFonts w:asciiTheme="majorHAnsi" w:hAnsiTheme="majorHAnsi" w:cs="Arial Hebrew Scholar"/>
                <w:b/>
              </w:rPr>
            </w:pPr>
            <w:r w:rsidRPr="0095055F">
              <w:rPr>
                <w:rFonts w:asciiTheme="majorHAnsi" w:hAnsiTheme="majorHAnsi" w:cs="Arial Hebrew Scholar"/>
                <w:b/>
              </w:rPr>
              <w:t>Character Pieces</w:t>
            </w:r>
            <w:r w:rsidR="002F460E" w:rsidRPr="0095055F">
              <w:rPr>
                <w:rFonts w:asciiTheme="majorHAnsi" w:hAnsiTheme="majorHAnsi" w:cs="Arial Hebrew Scholar"/>
                <w:b/>
              </w:rPr>
              <w:t>:</w:t>
            </w:r>
          </w:p>
          <w:p w14:paraId="71B863FE" w14:textId="77777777" w:rsidR="00F665BF" w:rsidRPr="0095055F" w:rsidRDefault="002F460E" w:rsidP="00F665BF">
            <w:pPr>
              <w:rPr>
                <w:rFonts w:asciiTheme="majorHAnsi" w:hAnsiTheme="majorHAnsi" w:cs="Arial Hebrew Scholar"/>
              </w:rPr>
            </w:pPr>
            <w:r w:rsidRPr="0095055F">
              <w:rPr>
                <w:rFonts w:asciiTheme="majorHAnsi" w:hAnsiTheme="majorHAnsi" w:cs="Arial Hebrew Scholar"/>
              </w:rPr>
              <w:t>These can be flat cards with the character’s name and an illustration or 3-dimensional pieces. They should reflect understanding of significant character traits.</w:t>
            </w:r>
          </w:p>
        </w:tc>
        <w:tc>
          <w:tcPr>
            <w:tcW w:w="2344" w:type="dxa"/>
          </w:tcPr>
          <w:p w14:paraId="49E0FCC3" w14:textId="77777777" w:rsidR="00F665BF" w:rsidRPr="0095055F" w:rsidRDefault="00524BEF" w:rsidP="00F665BF">
            <w:pPr>
              <w:rPr>
                <w:rFonts w:asciiTheme="majorHAnsi" w:hAnsiTheme="majorHAnsi" w:cs="Arial Hebrew Scholar"/>
              </w:rPr>
            </w:pPr>
            <w:r w:rsidRPr="0095055F">
              <w:rPr>
                <w:rFonts w:asciiTheme="majorHAnsi" w:hAnsiTheme="majorHAnsi" w:cs="Arial Hebrew Scholar"/>
              </w:rPr>
              <w:t>The character pieces reflect creativity and give the players insights into the character’s most important traits!</w:t>
            </w:r>
          </w:p>
        </w:tc>
        <w:tc>
          <w:tcPr>
            <w:tcW w:w="2336" w:type="dxa"/>
          </w:tcPr>
          <w:p w14:paraId="574D977C" w14:textId="77777777" w:rsidR="00F665BF" w:rsidRPr="0095055F" w:rsidRDefault="008C1E6D" w:rsidP="008C1E6D">
            <w:pPr>
              <w:rPr>
                <w:rFonts w:asciiTheme="majorHAnsi" w:hAnsiTheme="majorHAnsi" w:cs="Arial Hebrew Scholar"/>
              </w:rPr>
            </w:pPr>
            <w:r>
              <w:rPr>
                <w:rFonts w:asciiTheme="majorHAnsi" w:hAnsiTheme="majorHAnsi" w:cs="Arial Hebrew Scholar"/>
              </w:rPr>
              <w:t>The character pieces show understanding of important character traits and are carefully constructed.</w:t>
            </w:r>
          </w:p>
        </w:tc>
        <w:tc>
          <w:tcPr>
            <w:tcW w:w="2353" w:type="dxa"/>
          </w:tcPr>
          <w:p w14:paraId="56B9574C" w14:textId="77777777" w:rsidR="00F665BF" w:rsidRPr="0095055F" w:rsidRDefault="008C1E6D" w:rsidP="00F665BF">
            <w:pPr>
              <w:rPr>
                <w:rFonts w:asciiTheme="majorHAnsi" w:hAnsiTheme="majorHAnsi" w:cs="Arial Hebrew Scholar"/>
              </w:rPr>
            </w:pPr>
            <w:r>
              <w:rPr>
                <w:rFonts w:asciiTheme="majorHAnsi" w:hAnsiTheme="majorHAnsi" w:cs="Arial Hebrew Scholar"/>
              </w:rPr>
              <w:t>The character pieces show something about the character and show effort.</w:t>
            </w:r>
          </w:p>
        </w:tc>
        <w:tc>
          <w:tcPr>
            <w:tcW w:w="2345" w:type="dxa"/>
          </w:tcPr>
          <w:p w14:paraId="1F56E3FD" w14:textId="77777777" w:rsidR="00F665BF" w:rsidRPr="0095055F" w:rsidRDefault="008C1E6D" w:rsidP="008C1E6D">
            <w:pPr>
              <w:rPr>
                <w:rFonts w:asciiTheme="majorHAnsi" w:hAnsiTheme="majorHAnsi" w:cs="Arial Hebrew Scholar"/>
              </w:rPr>
            </w:pPr>
            <w:r>
              <w:rPr>
                <w:rFonts w:asciiTheme="majorHAnsi" w:hAnsiTheme="majorHAnsi" w:cs="Arial Hebrew Scholar"/>
              </w:rPr>
              <w:t>The character pieces don’t add to the players’ understanding of the book’s characters.</w:t>
            </w:r>
          </w:p>
        </w:tc>
      </w:tr>
      <w:tr w:rsidR="00D13297" w:rsidRPr="0095055F" w14:paraId="3F2729C4" w14:textId="77777777" w:rsidTr="00F438CA">
        <w:tc>
          <w:tcPr>
            <w:tcW w:w="3798" w:type="dxa"/>
          </w:tcPr>
          <w:p w14:paraId="21FA1955" w14:textId="77777777" w:rsidR="00F665BF" w:rsidRPr="0095055F" w:rsidRDefault="002F460E" w:rsidP="002F460E">
            <w:pPr>
              <w:rPr>
                <w:rFonts w:asciiTheme="majorHAnsi" w:hAnsiTheme="majorHAnsi" w:cs="Arial Hebrew Scholar"/>
                <w:b/>
              </w:rPr>
            </w:pPr>
            <w:r w:rsidRPr="0095055F">
              <w:rPr>
                <w:rFonts w:asciiTheme="majorHAnsi" w:hAnsiTheme="majorHAnsi" w:cs="Arial Hebrew Scholar"/>
                <w:b/>
              </w:rPr>
              <w:t>Plot Cards:</w:t>
            </w:r>
          </w:p>
          <w:p w14:paraId="12AA8D13" w14:textId="77777777" w:rsidR="002F460E" w:rsidRPr="0095055F" w:rsidRDefault="002F460E" w:rsidP="002F460E">
            <w:pPr>
              <w:rPr>
                <w:rFonts w:asciiTheme="majorHAnsi" w:hAnsiTheme="majorHAnsi" w:cs="Arial Hebrew Scholar"/>
              </w:rPr>
            </w:pPr>
            <w:r w:rsidRPr="0095055F">
              <w:rPr>
                <w:rFonts w:asciiTheme="majorHAnsi" w:hAnsiTheme="majorHAnsi" w:cs="Arial Hebrew Scholar"/>
              </w:rPr>
              <w:t xml:space="preserve">Players will draw these cards from a stack to determine their next move. This is where you will show your understanding of the book’s main plot elements. Be creative, but make sure they are realistic for your story and reflect challenges, conflicts, and situations from your book! </w:t>
            </w:r>
          </w:p>
        </w:tc>
        <w:tc>
          <w:tcPr>
            <w:tcW w:w="2344" w:type="dxa"/>
          </w:tcPr>
          <w:p w14:paraId="33F2D869" w14:textId="77777777" w:rsidR="00F665BF" w:rsidRPr="0095055F" w:rsidRDefault="008C1E6D" w:rsidP="00486952">
            <w:pPr>
              <w:rPr>
                <w:rFonts w:asciiTheme="majorHAnsi" w:hAnsiTheme="majorHAnsi" w:cs="Arial Hebrew Scholar"/>
              </w:rPr>
            </w:pPr>
            <w:r>
              <w:rPr>
                <w:rFonts w:asciiTheme="majorHAnsi" w:hAnsiTheme="majorHAnsi" w:cs="Arial Hebrew Scholar"/>
              </w:rPr>
              <w:t xml:space="preserve">The plot cards instruct the players to made moves based on important events in the story. They use strong and effective word choice and are made with attention to detail. </w:t>
            </w:r>
            <w:r w:rsidR="00486952">
              <w:rPr>
                <w:rFonts w:asciiTheme="majorHAnsi" w:hAnsiTheme="majorHAnsi" w:cs="Arial Hebrew Scholar"/>
              </w:rPr>
              <w:t>They give players a strong sense of the book’s plot and make playing the game an exciting adventure!</w:t>
            </w:r>
          </w:p>
        </w:tc>
        <w:tc>
          <w:tcPr>
            <w:tcW w:w="2336" w:type="dxa"/>
          </w:tcPr>
          <w:p w14:paraId="06650B11" w14:textId="77777777" w:rsidR="00F665BF" w:rsidRPr="0095055F" w:rsidRDefault="00486952" w:rsidP="00F665BF">
            <w:pPr>
              <w:rPr>
                <w:rFonts w:asciiTheme="majorHAnsi" w:hAnsiTheme="majorHAnsi" w:cs="Arial Hebrew Scholar"/>
              </w:rPr>
            </w:pPr>
            <w:r>
              <w:rPr>
                <w:rFonts w:asciiTheme="majorHAnsi" w:hAnsiTheme="majorHAnsi" w:cs="Arial Hebrew Scholar"/>
              </w:rPr>
              <w:t xml:space="preserve">The plot cards show most of the major events in the book and are clearly worded. They help the players learn more about the book’s plot, with some details. </w:t>
            </w:r>
          </w:p>
        </w:tc>
        <w:tc>
          <w:tcPr>
            <w:tcW w:w="2353" w:type="dxa"/>
          </w:tcPr>
          <w:p w14:paraId="6D663343" w14:textId="77777777" w:rsidR="00F665BF" w:rsidRPr="0095055F" w:rsidRDefault="00486952" w:rsidP="00F665BF">
            <w:pPr>
              <w:rPr>
                <w:rFonts w:asciiTheme="majorHAnsi" w:hAnsiTheme="majorHAnsi" w:cs="Arial Hebrew Scholar"/>
              </w:rPr>
            </w:pPr>
            <w:r>
              <w:rPr>
                <w:rFonts w:asciiTheme="majorHAnsi" w:hAnsiTheme="majorHAnsi" w:cs="Arial Hebrew Scholar"/>
              </w:rPr>
              <w:t>The plot cards show some of the book’s major events. The wording is straightforward and includes a few details. Players gain a basic sense of the book’s plot.</w:t>
            </w:r>
          </w:p>
        </w:tc>
        <w:tc>
          <w:tcPr>
            <w:tcW w:w="2345" w:type="dxa"/>
          </w:tcPr>
          <w:p w14:paraId="04C97200" w14:textId="77777777" w:rsidR="00F665BF" w:rsidRPr="0095055F" w:rsidRDefault="00486952" w:rsidP="00F665BF">
            <w:pPr>
              <w:rPr>
                <w:rFonts w:asciiTheme="majorHAnsi" w:hAnsiTheme="majorHAnsi" w:cs="Arial Hebrew Scholar"/>
              </w:rPr>
            </w:pPr>
            <w:r>
              <w:rPr>
                <w:rFonts w:asciiTheme="majorHAnsi" w:hAnsiTheme="majorHAnsi" w:cs="Arial Hebrew Scholar"/>
              </w:rPr>
              <w:t xml:space="preserve">The plot cards give basic directions, including a few events from the book. Players learn a little about the book. </w:t>
            </w:r>
          </w:p>
        </w:tc>
      </w:tr>
      <w:tr w:rsidR="00EB6AF0" w:rsidRPr="0095055F" w14:paraId="4169803D" w14:textId="77777777" w:rsidTr="00EB6AF0">
        <w:tc>
          <w:tcPr>
            <w:tcW w:w="13176" w:type="dxa"/>
            <w:gridSpan w:val="5"/>
          </w:tcPr>
          <w:p w14:paraId="5C7A0DC8" w14:textId="77777777" w:rsidR="00EB6AF0" w:rsidRPr="0095055F" w:rsidRDefault="00EB6AF0" w:rsidP="00F665BF">
            <w:pPr>
              <w:rPr>
                <w:rFonts w:asciiTheme="majorHAnsi" w:hAnsiTheme="majorHAnsi" w:cs="Arial Hebrew Scholar"/>
              </w:rPr>
            </w:pPr>
          </w:p>
          <w:p w14:paraId="516F99BB" w14:textId="77777777" w:rsidR="00EB6AF0" w:rsidRPr="0095055F" w:rsidRDefault="00EB6AF0" w:rsidP="00F665BF">
            <w:pPr>
              <w:rPr>
                <w:rFonts w:asciiTheme="majorHAnsi" w:hAnsiTheme="majorHAnsi" w:cs="Arial Hebrew Scholar"/>
              </w:rPr>
            </w:pPr>
            <w:r w:rsidRPr="0095055F">
              <w:rPr>
                <w:rFonts w:asciiTheme="majorHAnsi" w:hAnsiTheme="majorHAnsi" w:cs="Arial Hebrew Scholar"/>
              </w:rPr>
              <w:t xml:space="preserve">                                                                                                                                </w:t>
            </w:r>
            <w:r w:rsidR="008C1E6D">
              <w:rPr>
                <w:rFonts w:asciiTheme="majorHAnsi" w:hAnsiTheme="majorHAnsi" w:cs="Arial Hebrew Scholar"/>
              </w:rPr>
              <w:t xml:space="preserve">                </w:t>
            </w:r>
            <w:r w:rsidRPr="0095055F">
              <w:rPr>
                <w:rFonts w:asciiTheme="majorHAnsi" w:hAnsiTheme="majorHAnsi" w:cs="Arial Hebrew Scholar"/>
              </w:rPr>
              <w:t>Total Reading Score:</w:t>
            </w:r>
            <w:r w:rsidR="008C1E6D">
              <w:rPr>
                <w:rFonts w:asciiTheme="majorHAnsi" w:hAnsiTheme="majorHAnsi" w:cs="Arial Hebrew Scholar"/>
              </w:rPr>
              <w:t xml:space="preserve">          /12 </w:t>
            </w:r>
            <w:proofErr w:type="gramStart"/>
            <w:r w:rsidR="008C1E6D">
              <w:rPr>
                <w:rFonts w:asciiTheme="majorHAnsi" w:hAnsiTheme="majorHAnsi" w:cs="Arial Hebrew Scholar"/>
              </w:rPr>
              <w:t>x  5</w:t>
            </w:r>
            <w:proofErr w:type="gramEnd"/>
            <w:r w:rsidR="008C1E6D">
              <w:rPr>
                <w:rFonts w:asciiTheme="majorHAnsi" w:hAnsiTheme="majorHAnsi" w:cs="Arial Hebrew Scholar"/>
              </w:rPr>
              <w:t xml:space="preserve"> =           /60</w:t>
            </w:r>
          </w:p>
        </w:tc>
      </w:tr>
      <w:tr w:rsidR="00F438CA" w:rsidRPr="0095055F" w14:paraId="2E8B9F7E" w14:textId="77777777" w:rsidTr="00F438CA">
        <w:tc>
          <w:tcPr>
            <w:tcW w:w="3798" w:type="dxa"/>
          </w:tcPr>
          <w:p w14:paraId="07696DD2" w14:textId="77777777" w:rsidR="00F438CA" w:rsidRPr="0095055F" w:rsidRDefault="00F438CA" w:rsidP="00F438CA">
            <w:pPr>
              <w:jc w:val="center"/>
              <w:rPr>
                <w:rFonts w:asciiTheme="majorHAnsi" w:hAnsiTheme="majorHAnsi" w:cs="Arial Hebrew Scholar"/>
              </w:rPr>
            </w:pPr>
            <w:r>
              <w:rPr>
                <w:rFonts w:asciiTheme="majorHAnsi" w:hAnsiTheme="majorHAnsi" w:cs="Arial Hebrew Scholar"/>
              </w:rPr>
              <w:t>Language Arts Rubric</w:t>
            </w:r>
          </w:p>
        </w:tc>
        <w:tc>
          <w:tcPr>
            <w:tcW w:w="2344" w:type="dxa"/>
          </w:tcPr>
          <w:p w14:paraId="72A6B39A" w14:textId="77777777" w:rsidR="00F438CA" w:rsidRPr="0095055F" w:rsidRDefault="00F438CA" w:rsidP="00F438CA">
            <w:pPr>
              <w:jc w:val="center"/>
              <w:rPr>
                <w:rFonts w:asciiTheme="majorHAnsi" w:hAnsiTheme="majorHAnsi" w:cs="Arial Hebrew Scholar"/>
              </w:rPr>
            </w:pPr>
            <w:r w:rsidRPr="0095055F">
              <w:rPr>
                <w:rFonts w:asciiTheme="majorHAnsi" w:hAnsiTheme="majorHAnsi" w:cs="Arial Hebrew Scholar"/>
              </w:rPr>
              <w:t>4</w:t>
            </w:r>
          </w:p>
        </w:tc>
        <w:tc>
          <w:tcPr>
            <w:tcW w:w="2336" w:type="dxa"/>
          </w:tcPr>
          <w:p w14:paraId="0045227F" w14:textId="77777777" w:rsidR="00F438CA" w:rsidRPr="0095055F" w:rsidRDefault="00F438CA" w:rsidP="00F438CA">
            <w:pPr>
              <w:jc w:val="center"/>
              <w:rPr>
                <w:rFonts w:asciiTheme="majorHAnsi" w:hAnsiTheme="majorHAnsi" w:cs="Arial Hebrew Scholar"/>
              </w:rPr>
            </w:pPr>
            <w:r>
              <w:rPr>
                <w:rFonts w:asciiTheme="majorHAnsi" w:hAnsiTheme="majorHAnsi" w:cs="Arial Hebrew Scholar"/>
              </w:rPr>
              <w:t>3</w:t>
            </w:r>
          </w:p>
        </w:tc>
        <w:tc>
          <w:tcPr>
            <w:tcW w:w="2353" w:type="dxa"/>
          </w:tcPr>
          <w:p w14:paraId="774905E0" w14:textId="77777777" w:rsidR="00F438CA" w:rsidRPr="0095055F" w:rsidRDefault="00F438CA" w:rsidP="00F438CA">
            <w:pPr>
              <w:jc w:val="center"/>
              <w:rPr>
                <w:rFonts w:asciiTheme="majorHAnsi" w:hAnsiTheme="majorHAnsi" w:cs="Arial Hebrew Scholar"/>
              </w:rPr>
            </w:pPr>
            <w:r>
              <w:rPr>
                <w:rFonts w:asciiTheme="majorHAnsi" w:hAnsiTheme="majorHAnsi" w:cs="Arial Hebrew Scholar"/>
              </w:rPr>
              <w:t>2</w:t>
            </w:r>
          </w:p>
        </w:tc>
        <w:tc>
          <w:tcPr>
            <w:tcW w:w="2345" w:type="dxa"/>
          </w:tcPr>
          <w:p w14:paraId="477354DE" w14:textId="77777777" w:rsidR="00F438CA" w:rsidRPr="0095055F" w:rsidRDefault="00F438CA" w:rsidP="00F438CA">
            <w:pPr>
              <w:jc w:val="center"/>
              <w:rPr>
                <w:rFonts w:asciiTheme="majorHAnsi" w:hAnsiTheme="majorHAnsi" w:cs="Arial Hebrew Scholar"/>
              </w:rPr>
            </w:pPr>
            <w:r>
              <w:rPr>
                <w:rFonts w:asciiTheme="majorHAnsi" w:hAnsiTheme="majorHAnsi" w:cs="Arial Hebrew Scholar"/>
              </w:rPr>
              <w:t>1</w:t>
            </w:r>
          </w:p>
        </w:tc>
      </w:tr>
      <w:tr w:rsidR="00D13297" w:rsidRPr="0095055F" w14:paraId="0A639F71" w14:textId="77777777" w:rsidTr="00F438CA">
        <w:tc>
          <w:tcPr>
            <w:tcW w:w="3798" w:type="dxa"/>
          </w:tcPr>
          <w:p w14:paraId="3D726C41" w14:textId="77777777" w:rsidR="00F665BF" w:rsidRPr="0095055F" w:rsidRDefault="00EB6AF0" w:rsidP="00F665BF">
            <w:pPr>
              <w:rPr>
                <w:rFonts w:asciiTheme="majorHAnsi" w:hAnsiTheme="majorHAnsi" w:cs="Arial Hebrew Scholar"/>
                <w:b/>
              </w:rPr>
            </w:pPr>
            <w:r w:rsidRPr="0095055F">
              <w:rPr>
                <w:rFonts w:asciiTheme="majorHAnsi" w:hAnsiTheme="majorHAnsi" w:cs="Arial Hebrew Scholar"/>
                <w:b/>
              </w:rPr>
              <w:t>Game Directions</w:t>
            </w:r>
            <w:r w:rsidR="00461A48" w:rsidRPr="0095055F">
              <w:rPr>
                <w:rFonts w:asciiTheme="majorHAnsi" w:hAnsiTheme="majorHAnsi" w:cs="Arial Hebrew Scholar"/>
                <w:b/>
              </w:rPr>
              <w:t>:</w:t>
            </w:r>
            <w:r w:rsidRPr="0095055F">
              <w:rPr>
                <w:rFonts w:asciiTheme="majorHAnsi" w:hAnsiTheme="majorHAnsi" w:cs="Arial Hebrew Scholar"/>
                <w:b/>
              </w:rPr>
              <w:t xml:space="preserve"> </w:t>
            </w:r>
          </w:p>
          <w:p w14:paraId="69AFDE64" w14:textId="77777777" w:rsidR="00B37014" w:rsidRPr="0095055F" w:rsidRDefault="00B37014" w:rsidP="00F665BF">
            <w:pPr>
              <w:rPr>
                <w:rFonts w:asciiTheme="majorHAnsi" w:hAnsiTheme="majorHAnsi" w:cs="Arial Hebrew Scholar"/>
              </w:rPr>
            </w:pPr>
            <w:r w:rsidRPr="0095055F">
              <w:rPr>
                <w:rFonts w:asciiTheme="majorHAnsi" w:hAnsiTheme="majorHAnsi" w:cs="Arial Hebrew Scholar"/>
              </w:rPr>
              <w:t>(</w:t>
            </w:r>
            <w:proofErr w:type="gramStart"/>
            <w:r w:rsidRPr="0095055F">
              <w:rPr>
                <w:rFonts w:asciiTheme="majorHAnsi" w:hAnsiTheme="majorHAnsi" w:cs="Arial Hebrew Scholar"/>
              </w:rPr>
              <w:t>may</w:t>
            </w:r>
            <w:proofErr w:type="gramEnd"/>
            <w:r w:rsidR="00EB6AF0" w:rsidRPr="0095055F">
              <w:rPr>
                <w:rFonts w:asciiTheme="majorHAnsi" w:hAnsiTheme="majorHAnsi" w:cs="Arial Hebrew Scholar"/>
              </w:rPr>
              <w:t xml:space="preserve"> be written or typed on a single sheet of paper or made into a small “rule book). They should include:  </w:t>
            </w:r>
          </w:p>
          <w:p w14:paraId="1AF387EF" w14:textId="77777777" w:rsidR="00B37014" w:rsidRPr="0095055F" w:rsidRDefault="00B37014" w:rsidP="00461A48">
            <w:pPr>
              <w:pStyle w:val="ListParagraph"/>
              <w:numPr>
                <w:ilvl w:val="0"/>
                <w:numId w:val="7"/>
              </w:numPr>
              <w:rPr>
                <w:rFonts w:asciiTheme="majorHAnsi" w:hAnsiTheme="majorHAnsi" w:cs="Arial Hebrew Scholar"/>
              </w:rPr>
            </w:pPr>
            <w:r w:rsidRPr="0095055F">
              <w:rPr>
                <w:rFonts w:asciiTheme="majorHAnsi" w:hAnsiTheme="majorHAnsi" w:cs="Arial Hebrew Scholar"/>
              </w:rPr>
              <w:t xml:space="preserve">Game Title </w:t>
            </w:r>
          </w:p>
          <w:p w14:paraId="0BB29AFE" w14:textId="77777777" w:rsidR="00461A48" w:rsidRPr="0095055F" w:rsidRDefault="00B37014" w:rsidP="00461A48">
            <w:pPr>
              <w:pStyle w:val="ListParagraph"/>
              <w:numPr>
                <w:ilvl w:val="0"/>
                <w:numId w:val="7"/>
              </w:numPr>
              <w:rPr>
                <w:rFonts w:asciiTheme="majorHAnsi" w:hAnsiTheme="majorHAnsi" w:cs="Arial Hebrew Scholar"/>
              </w:rPr>
            </w:pPr>
            <w:r w:rsidRPr="0095055F">
              <w:rPr>
                <w:rFonts w:asciiTheme="majorHAnsi" w:hAnsiTheme="majorHAnsi" w:cs="Arial Hebrew Scholar"/>
              </w:rPr>
              <w:t>C</w:t>
            </w:r>
            <w:r w:rsidR="00461A48" w:rsidRPr="0095055F">
              <w:rPr>
                <w:rFonts w:asciiTheme="majorHAnsi" w:hAnsiTheme="majorHAnsi" w:cs="Arial Hebrew Scholar"/>
              </w:rPr>
              <w:t xml:space="preserve">reated by (your name) </w:t>
            </w:r>
          </w:p>
          <w:p w14:paraId="5DF0BA78" w14:textId="77777777" w:rsidR="00461A48" w:rsidRPr="0095055F" w:rsidRDefault="00461A48" w:rsidP="00461A48">
            <w:pPr>
              <w:pStyle w:val="ListParagraph"/>
              <w:numPr>
                <w:ilvl w:val="0"/>
                <w:numId w:val="7"/>
              </w:numPr>
              <w:rPr>
                <w:rFonts w:asciiTheme="majorHAnsi" w:hAnsiTheme="majorHAnsi" w:cs="Arial Hebrew Scholar"/>
              </w:rPr>
            </w:pPr>
            <w:r w:rsidRPr="0095055F">
              <w:rPr>
                <w:rFonts w:asciiTheme="majorHAnsi" w:hAnsiTheme="majorHAnsi" w:cs="Arial Hebrew Scholar"/>
              </w:rPr>
              <w:t>Number of P</w:t>
            </w:r>
            <w:r w:rsidR="00EB6AF0" w:rsidRPr="0095055F">
              <w:rPr>
                <w:rFonts w:asciiTheme="majorHAnsi" w:hAnsiTheme="majorHAnsi" w:cs="Arial Hebrew Scholar"/>
              </w:rPr>
              <w:t xml:space="preserve">layers, </w:t>
            </w:r>
          </w:p>
          <w:p w14:paraId="772E7045" w14:textId="77777777" w:rsidR="002F460E" w:rsidRPr="0095055F" w:rsidRDefault="002F460E" w:rsidP="00461A48">
            <w:pPr>
              <w:pStyle w:val="ListParagraph"/>
              <w:numPr>
                <w:ilvl w:val="0"/>
                <w:numId w:val="7"/>
              </w:numPr>
              <w:rPr>
                <w:rFonts w:asciiTheme="majorHAnsi" w:hAnsiTheme="majorHAnsi" w:cs="Arial Hebrew Scholar"/>
              </w:rPr>
            </w:pPr>
            <w:r w:rsidRPr="0095055F">
              <w:rPr>
                <w:rFonts w:asciiTheme="majorHAnsi" w:hAnsiTheme="majorHAnsi" w:cs="Arial Hebrew Scholar"/>
                <w:u w:val="single"/>
              </w:rPr>
              <w:t>Brief</w:t>
            </w:r>
            <w:r w:rsidRPr="0095055F">
              <w:rPr>
                <w:rFonts w:asciiTheme="majorHAnsi" w:hAnsiTheme="majorHAnsi" w:cs="Arial Hebrew Scholar"/>
              </w:rPr>
              <w:t xml:space="preserve"> Description of Each Game Character (1-2 sentences each)</w:t>
            </w:r>
          </w:p>
          <w:p w14:paraId="4B960FBC" w14:textId="77777777" w:rsidR="00461A48" w:rsidRPr="0095055F" w:rsidRDefault="00461A48" w:rsidP="00461A48">
            <w:pPr>
              <w:pStyle w:val="ListParagraph"/>
              <w:numPr>
                <w:ilvl w:val="0"/>
                <w:numId w:val="7"/>
              </w:numPr>
              <w:rPr>
                <w:rFonts w:asciiTheme="majorHAnsi" w:hAnsiTheme="majorHAnsi" w:cs="Arial Hebrew Scholar"/>
              </w:rPr>
            </w:pPr>
            <w:r w:rsidRPr="0095055F">
              <w:rPr>
                <w:rFonts w:asciiTheme="majorHAnsi" w:hAnsiTheme="majorHAnsi" w:cs="Arial Hebrew Scholar"/>
              </w:rPr>
              <w:t>Goal of the G</w:t>
            </w:r>
            <w:r w:rsidR="00EB6AF0" w:rsidRPr="0095055F">
              <w:rPr>
                <w:rFonts w:asciiTheme="majorHAnsi" w:hAnsiTheme="majorHAnsi" w:cs="Arial Hebrew Scholar"/>
              </w:rPr>
              <w:t xml:space="preserve">ame, </w:t>
            </w:r>
          </w:p>
          <w:p w14:paraId="56E68520" w14:textId="77777777" w:rsidR="00F665BF" w:rsidRPr="0095055F" w:rsidRDefault="00461A48" w:rsidP="00461A48">
            <w:pPr>
              <w:pStyle w:val="ListParagraph"/>
              <w:numPr>
                <w:ilvl w:val="0"/>
                <w:numId w:val="7"/>
              </w:numPr>
              <w:rPr>
                <w:rFonts w:asciiTheme="majorHAnsi" w:hAnsiTheme="majorHAnsi" w:cs="Arial Hebrew Scholar"/>
              </w:rPr>
            </w:pPr>
            <w:r w:rsidRPr="0095055F">
              <w:rPr>
                <w:rFonts w:asciiTheme="majorHAnsi" w:hAnsiTheme="majorHAnsi" w:cs="Arial Hebrew Scholar"/>
              </w:rPr>
              <w:t>D</w:t>
            </w:r>
            <w:r w:rsidR="00EB6AF0" w:rsidRPr="0095055F">
              <w:rPr>
                <w:rFonts w:asciiTheme="majorHAnsi" w:hAnsiTheme="majorHAnsi" w:cs="Arial Hebrew Scholar"/>
              </w:rPr>
              <w:t>irections</w:t>
            </w:r>
            <w:r w:rsidRPr="0095055F">
              <w:rPr>
                <w:rFonts w:asciiTheme="majorHAnsi" w:hAnsiTheme="majorHAnsi" w:cs="Arial Hebrew Scholar"/>
              </w:rPr>
              <w:t xml:space="preserve"> (in 5 or more steps)</w:t>
            </w:r>
          </w:p>
        </w:tc>
        <w:tc>
          <w:tcPr>
            <w:tcW w:w="2344" w:type="dxa"/>
          </w:tcPr>
          <w:p w14:paraId="648DF0B1" w14:textId="77777777" w:rsidR="00F665BF" w:rsidRPr="0095055F" w:rsidRDefault="00EB6AF0" w:rsidP="00F665BF">
            <w:pPr>
              <w:rPr>
                <w:rFonts w:asciiTheme="majorHAnsi" w:hAnsiTheme="majorHAnsi" w:cs="Arial Hebrew Scholar"/>
              </w:rPr>
            </w:pPr>
            <w:r w:rsidRPr="0095055F">
              <w:rPr>
                <w:rFonts w:asciiTheme="majorHAnsi" w:hAnsiTheme="majorHAnsi" w:cs="Arial Hebrew Scholar"/>
              </w:rPr>
              <w:t>Directions are clear</w:t>
            </w:r>
            <w:r w:rsidR="00B37014" w:rsidRPr="0095055F">
              <w:rPr>
                <w:rFonts w:asciiTheme="majorHAnsi" w:hAnsiTheme="majorHAnsi" w:cs="Arial Hebrew Scholar"/>
              </w:rPr>
              <w:t>, easy to follow,</w:t>
            </w:r>
            <w:r w:rsidRPr="0095055F">
              <w:rPr>
                <w:rFonts w:asciiTheme="majorHAnsi" w:hAnsiTheme="majorHAnsi" w:cs="Arial Hebrew Scholar"/>
              </w:rPr>
              <w:t xml:space="preserve"> and typed or written neatly in complete sentences. All required elements are included. </w:t>
            </w:r>
            <w:r w:rsidR="00B37014" w:rsidRPr="0095055F">
              <w:rPr>
                <w:rFonts w:asciiTheme="majorHAnsi" w:hAnsiTheme="majorHAnsi" w:cs="Arial Hebrew Scholar"/>
              </w:rPr>
              <w:t>Directions include 5 (or more) steps to play the game. They are written with strong word choice to make your game sound exciting and include a few illustrations!</w:t>
            </w:r>
          </w:p>
        </w:tc>
        <w:tc>
          <w:tcPr>
            <w:tcW w:w="2336" w:type="dxa"/>
          </w:tcPr>
          <w:p w14:paraId="3457AEDD" w14:textId="77777777" w:rsidR="00F665BF" w:rsidRPr="0095055F" w:rsidRDefault="00B37014" w:rsidP="00F665BF">
            <w:pPr>
              <w:rPr>
                <w:rFonts w:asciiTheme="majorHAnsi" w:hAnsiTheme="majorHAnsi" w:cs="Arial Hebrew Scholar"/>
              </w:rPr>
            </w:pPr>
            <w:r w:rsidRPr="0095055F">
              <w:rPr>
                <w:rFonts w:asciiTheme="majorHAnsi" w:hAnsiTheme="majorHAnsi" w:cs="Arial Hebrew Scholar"/>
              </w:rPr>
              <w:t>Directions are clear and make sense. Sentences are straightforward and include at least 4 or 5 steps. All required elements are included. The directions have good visual appeal.</w:t>
            </w:r>
          </w:p>
        </w:tc>
        <w:tc>
          <w:tcPr>
            <w:tcW w:w="2353" w:type="dxa"/>
          </w:tcPr>
          <w:p w14:paraId="22DC11BA" w14:textId="77777777" w:rsidR="00F665BF" w:rsidRPr="0095055F" w:rsidRDefault="00B37014" w:rsidP="00F665BF">
            <w:pPr>
              <w:rPr>
                <w:rFonts w:asciiTheme="majorHAnsi" w:hAnsiTheme="majorHAnsi" w:cs="Arial Hebrew Scholar"/>
              </w:rPr>
            </w:pPr>
            <w:r w:rsidRPr="0095055F">
              <w:rPr>
                <w:rFonts w:asciiTheme="majorHAnsi" w:hAnsiTheme="majorHAnsi" w:cs="Arial Hebrew Scholar"/>
              </w:rPr>
              <w:t xml:space="preserve">Basic sentences explain the game in 3 or more steps. Most of the required elements are included. The directions are written or typed. </w:t>
            </w:r>
          </w:p>
        </w:tc>
        <w:tc>
          <w:tcPr>
            <w:tcW w:w="2345" w:type="dxa"/>
          </w:tcPr>
          <w:p w14:paraId="6FA0E44F" w14:textId="77777777" w:rsidR="00F665BF" w:rsidRPr="0095055F" w:rsidRDefault="00B37014" w:rsidP="00B37014">
            <w:pPr>
              <w:rPr>
                <w:rFonts w:asciiTheme="majorHAnsi" w:hAnsiTheme="majorHAnsi" w:cs="Arial Hebrew Scholar"/>
              </w:rPr>
            </w:pPr>
            <w:r w:rsidRPr="0095055F">
              <w:rPr>
                <w:rFonts w:asciiTheme="majorHAnsi" w:hAnsiTheme="majorHAnsi" w:cs="Arial Hebrew Scholar"/>
              </w:rPr>
              <w:t>More than one element is missing in the directions. The directions leave questions unanswered about how the game is played and don’t effectively exp</w:t>
            </w:r>
            <w:r w:rsidR="00461A48" w:rsidRPr="0095055F">
              <w:rPr>
                <w:rFonts w:asciiTheme="majorHAnsi" w:hAnsiTheme="majorHAnsi" w:cs="Arial Hebrew Scholar"/>
              </w:rPr>
              <w:t>lain how to play the game. They</w:t>
            </w:r>
            <w:r w:rsidRPr="0095055F">
              <w:rPr>
                <w:rFonts w:asciiTheme="majorHAnsi" w:hAnsiTheme="majorHAnsi" w:cs="Arial Hebrew Scholar"/>
              </w:rPr>
              <w:t xml:space="preserve"> don’t reflect neatness and best effort. </w:t>
            </w:r>
          </w:p>
        </w:tc>
      </w:tr>
      <w:tr w:rsidR="00D13297" w:rsidRPr="0095055F" w14:paraId="09D316FD" w14:textId="77777777" w:rsidTr="00F438CA">
        <w:tc>
          <w:tcPr>
            <w:tcW w:w="3798" w:type="dxa"/>
          </w:tcPr>
          <w:p w14:paraId="2AE86587" w14:textId="01030F78" w:rsidR="00F665BF" w:rsidRPr="0095055F" w:rsidRDefault="00F665BF" w:rsidP="00F438CA">
            <w:pPr>
              <w:rPr>
                <w:rFonts w:asciiTheme="majorHAnsi" w:hAnsiTheme="majorHAnsi" w:cs="Arial Hebrew Scholar"/>
              </w:rPr>
            </w:pPr>
            <w:r w:rsidRPr="0095055F">
              <w:rPr>
                <w:rFonts w:asciiTheme="majorHAnsi" w:hAnsiTheme="majorHAnsi" w:cs="Arial Hebrew Scholar"/>
                <w:b/>
              </w:rPr>
              <w:t>Conventions</w:t>
            </w:r>
            <w:r w:rsidRPr="0095055F">
              <w:rPr>
                <w:rFonts w:asciiTheme="majorHAnsi" w:hAnsiTheme="majorHAnsi" w:cs="Arial Hebrew Scholar"/>
              </w:rPr>
              <w:t xml:space="preserve">:  Spelling, capitalization, </w:t>
            </w:r>
            <w:r w:rsidR="00EB6AF0" w:rsidRPr="0095055F">
              <w:rPr>
                <w:rFonts w:asciiTheme="majorHAnsi" w:hAnsiTheme="majorHAnsi" w:cs="Arial Hebrew Scholar"/>
              </w:rPr>
              <w:t xml:space="preserve">punctuation, </w:t>
            </w:r>
            <w:r w:rsidR="0064369F">
              <w:rPr>
                <w:rFonts w:asciiTheme="majorHAnsi" w:hAnsiTheme="majorHAnsi" w:cs="Arial Hebrew Scholar"/>
              </w:rPr>
              <w:t>and grammar</w:t>
            </w:r>
          </w:p>
        </w:tc>
        <w:tc>
          <w:tcPr>
            <w:tcW w:w="2344" w:type="dxa"/>
          </w:tcPr>
          <w:p w14:paraId="308BBDB7" w14:textId="77777777" w:rsidR="00F665BF" w:rsidRPr="0095055F" w:rsidRDefault="00D07686" w:rsidP="00F665BF">
            <w:pPr>
              <w:rPr>
                <w:rFonts w:asciiTheme="majorHAnsi" w:hAnsiTheme="majorHAnsi" w:cs="Arial Hebrew Scholar"/>
              </w:rPr>
            </w:pPr>
            <w:r>
              <w:rPr>
                <w:rFonts w:asciiTheme="majorHAnsi" w:hAnsiTheme="majorHAnsi" w:cs="Arial Hebrew Scholar"/>
              </w:rPr>
              <w:t xml:space="preserve">Correct </w:t>
            </w:r>
            <w:r w:rsidR="00F438CA">
              <w:rPr>
                <w:rFonts w:asciiTheme="majorHAnsi" w:hAnsiTheme="majorHAnsi" w:cs="Arial Hebrew Scholar"/>
              </w:rPr>
              <w:t>spelling, capitalization, punctuation, and grammar are used throughout!</w:t>
            </w:r>
          </w:p>
        </w:tc>
        <w:tc>
          <w:tcPr>
            <w:tcW w:w="2336" w:type="dxa"/>
          </w:tcPr>
          <w:p w14:paraId="7BF9EEDE" w14:textId="77777777" w:rsidR="00F665BF" w:rsidRPr="0095055F" w:rsidRDefault="00D07686" w:rsidP="00D07686">
            <w:pPr>
              <w:rPr>
                <w:rFonts w:asciiTheme="majorHAnsi" w:hAnsiTheme="majorHAnsi" w:cs="Arial Hebrew Scholar"/>
              </w:rPr>
            </w:pPr>
            <w:r>
              <w:rPr>
                <w:rFonts w:asciiTheme="majorHAnsi" w:hAnsiTheme="majorHAnsi" w:cs="Arial Hebrew Scholar"/>
              </w:rPr>
              <w:t>Correct s</w:t>
            </w:r>
            <w:r w:rsidR="00F438CA">
              <w:rPr>
                <w:rFonts w:asciiTheme="majorHAnsi" w:hAnsiTheme="majorHAnsi" w:cs="Arial Hebrew Scholar"/>
              </w:rPr>
              <w:t xml:space="preserve">pelling, capitalization, punctuation, and </w:t>
            </w:r>
            <w:r>
              <w:rPr>
                <w:rFonts w:asciiTheme="majorHAnsi" w:hAnsiTheme="majorHAnsi" w:cs="Arial Hebrew Scholar"/>
              </w:rPr>
              <w:t>grammar are used most of the time.</w:t>
            </w:r>
          </w:p>
        </w:tc>
        <w:tc>
          <w:tcPr>
            <w:tcW w:w="2353" w:type="dxa"/>
          </w:tcPr>
          <w:p w14:paraId="3E4DAF3D" w14:textId="77777777" w:rsidR="00F665BF" w:rsidRPr="0095055F" w:rsidRDefault="00D07686" w:rsidP="00F665BF">
            <w:pPr>
              <w:rPr>
                <w:rFonts w:asciiTheme="majorHAnsi" w:hAnsiTheme="majorHAnsi" w:cs="Arial Hebrew Scholar"/>
              </w:rPr>
            </w:pPr>
            <w:r>
              <w:rPr>
                <w:rFonts w:asciiTheme="majorHAnsi" w:hAnsiTheme="majorHAnsi" w:cs="Arial Hebrew Scholar"/>
              </w:rPr>
              <w:t xml:space="preserve">Correct spelling, capitalization, punctuation, and grammar are used some of the time. </w:t>
            </w:r>
          </w:p>
        </w:tc>
        <w:tc>
          <w:tcPr>
            <w:tcW w:w="2345" w:type="dxa"/>
          </w:tcPr>
          <w:p w14:paraId="454882EA" w14:textId="77777777" w:rsidR="00F665BF" w:rsidRPr="0095055F" w:rsidRDefault="00D07686" w:rsidP="00F665BF">
            <w:pPr>
              <w:rPr>
                <w:rFonts w:asciiTheme="majorHAnsi" w:hAnsiTheme="majorHAnsi" w:cs="Arial Hebrew Scholar"/>
              </w:rPr>
            </w:pPr>
            <w:r>
              <w:rPr>
                <w:rFonts w:asciiTheme="majorHAnsi" w:hAnsiTheme="majorHAnsi" w:cs="Arial Hebrew Scholar"/>
              </w:rPr>
              <w:t>Use of correct spelling, capitalization, punctuation, and grammar is limited.</w:t>
            </w:r>
          </w:p>
        </w:tc>
      </w:tr>
      <w:tr w:rsidR="00EB6AF0" w:rsidRPr="0095055F" w14:paraId="24CB8655" w14:textId="77777777" w:rsidTr="00EB6AF0">
        <w:tc>
          <w:tcPr>
            <w:tcW w:w="13176" w:type="dxa"/>
            <w:gridSpan w:val="5"/>
          </w:tcPr>
          <w:p w14:paraId="0225A26F" w14:textId="77777777" w:rsidR="00EB6AF0" w:rsidRPr="0095055F" w:rsidRDefault="00EB6AF0" w:rsidP="00F665BF">
            <w:pPr>
              <w:rPr>
                <w:rFonts w:asciiTheme="majorHAnsi" w:hAnsiTheme="majorHAnsi" w:cs="Arial Hebrew Scholar"/>
              </w:rPr>
            </w:pPr>
          </w:p>
          <w:p w14:paraId="78D52A7A" w14:textId="77777777" w:rsidR="00EB6AF0" w:rsidRPr="0095055F" w:rsidRDefault="00EB6AF0" w:rsidP="00F665BF">
            <w:pPr>
              <w:rPr>
                <w:rFonts w:asciiTheme="majorHAnsi" w:hAnsiTheme="majorHAnsi" w:cs="Arial Hebrew Scholar"/>
              </w:rPr>
            </w:pPr>
            <w:r w:rsidRPr="0095055F">
              <w:rPr>
                <w:rFonts w:asciiTheme="majorHAnsi" w:hAnsiTheme="majorHAnsi" w:cs="Arial Hebrew Scholar"/>
              </w:rPr>
              <w:t xml:space="preserve">                                                                                                          </w:t>
            </w:r>
            <w:r w:rsidR="00461A48" w:rsidRPr="0095055F">
              <w:rPr>
                <w:rFonts w:asciiTheme="majorHAnsi" w:hAnsiTheme="majorHAnsi" w:cs="Arial Hebrew Scholar"/>
              </w:rPr>
              <w:t xml:space="preserve">                </w:t>
            </w:r>
            <w:r w:rsidR="00D13297">
              <w:rPr>
                <w:rFonts w:asciiTheme="majorHAnsi" w:hAnsiTheme="majorHAnsi" w:cs="Arial Hebrew Scholar"/>
              </w:rPr>
              <w:t xml:space="preserve">                      </w:t>
            </w:r>
            <w:r w:rsidR="00461A48" w:rsidRPr="0095055F">
              <w:rPr>
                <w:rFonts w:asciiTheme="majorHAnsi" w:hAnsiTheme="majorHAnsi" w:cs="Arial Hebrew Scholar"/>
              </w:rPr>
              <w:t>Total Language Arts</w:t>
            </w:r>
            <w:r w:rsidRPr="0095055F">
              <w:rPr>
                <w:rFonts w:asciiTheme="majorHAnsi" w:hAnsiTheme="majorHAnsi" w:cs="Arial Hebrew Scholar"/>
              </w:rPr>
              <w:t xml:space="preserve"> Score:</w:t>
            </w:r>
            <w:r w:rsidR="00461A48" w:rsidRPr="0095055F">
              <w:rPr>
                <w:rFonts w:asciiTheme="majorHAnsi" w:hAnsiTheme="majorHAnsi" w:cs="Arial Hebrew Scholar"/>
              </w:rPr>
              <w:t xml:space="preserve">          /8    x5 =       /40</w:t>
            </w:r>
          </w:p>
        </w:tc>
      </w:tr>
    </w:tbl>
    <w:p w14:paraId="2EED2699" w14:textId="77777777" w:rsidR="00EB6AF0" w:rsidRPr="0095055F" w:rsidRDefault="00EB6AF0" w:rsidP="00F665BF">
      <w:pPr>
        <w:rPr>
          <w:rFonts w:asciiTheme="majorHAnsi" w:hAnsiTheme="majorHAnsi" w:cs="Arial Hebrew Scholar"/>
        </w:rPr>
      </w:pPr>
    </w:p>
    <w:p w14:paraId="5AEE8C81" w14:textId="77777777" w:rsidR="00F665BF" w:rsidRPr="0095055F" w:rsidRDefault="00F665BF" w:rsidP="00F665BF">
      <w:pPr>
        <w:rPr>
          <w:rFonts w:asciiTheme="majorHAnsi" w:hAnsiTheme="majorHAnsi" w:cs="Arial Hebrew Scholar"/>
        </w:rPr>
      </w:pPr>
    </w:p>
    <w:p w14:paraId="0C91114D" w14:textId="77777777" w:rsidR="00F665BF" w:rsidRPr="0095055F" w:rsidRDefault="00F665BF" w:rsidP="00F665BF">
      <w:pPr>
        <w:rPr>
          <w:rFonts w:asciiTheme="majorHAnsi" w:hAnsiTheme="majorHAnsi" w:cs="Arial Hebrew Scholar"/>
        </w:rPr>
      </w:pPr>
      <w:r w:rsidRPr="0095055F">
        <w:rPr>
          <w:rFonts w:asciiTheme="majorHAnsi" w:hAnsiTheme="majorHAnsi" w:cs="Arial Hebrew Scholar"/>
        </w:rPr>
        <w:t>Comments:</w:t>
      </w:r>
    </w:p>
    <w:tbl>
      <w:tblPr>
        <w:tblStyle w:val="TableGrid"/>
        <w:tblW w:w="0" w:type="auto"/>
        <w:tblLook w:val="04A0" w:firstRow="1" w:lastRow="0" w:firstColumn="1" w:lastColumn="0" w:noHBand="0" w:noVBand="1"/>
      </w:tblPr>
      <w:tblGrid>
        <w:gridCol w:w="13176"/>
      </w:tblGrid>
      <w:tr w:rsidR="00F665BF" w:rsidRPr="0095055F" w14:paraId="31D02335" w14:textId="77777777" w:rsidTr="00F665BF">
        <w:tc>
          <w:tcPr>
            <w:tcW w:w="13176" w:type="dxa"/>
          </w:tcPr>
          <w:p w14:paraId="345161AF" w14:textId="77777777" w:rsidR="00F665BF" w:rsidRPr="0095055F" w:rsidRDefault="00F665BF" w:rsidP="00F665BF">
            <w:pPr>
              <w:rPr>
                <w:rFonts w:asciiTheme="majorHAnsi" w:hAnsiTheme="majorHAnsi" w:cs="Arial Hebrew Scholar"/>
              </w:rPr>
            </w:pPr>
          </w:p>
          <w:p w14:paraId="311D3E95" w14:textId="77777777" w:rsidR="00F665BF" w:rsidRPr="0095055F" w:rsidRDefault="00F665BF" w:rsidP="00F665BF">
            <w:pPr>
              <w:rPr>
                <w:rFonts w:asciiTheme="majorHAnsi" w:hAnsiTheme="majorHAnsi" w:cs="Arial Hebrew Scholar"/>
              </w:rPr>
            </w:pPr>
          </w:p>
          <w:p w14:paraId="49F6A2F5" w14:textId="77777777" w:rsidR="00F665BF" w:rsidRPr="0095055F" w:rsidRDefault="00F665BF" w:rsidP="00F665BF">
            <w:pPr>
              <w:rPr>
                <w:rFonts w:asciiTheme="majorHAnsi" w:hAnsiTheme="majorHAnsi" w:cs="Arial Hebrew Scholar"/>
              </w:rPr>
            </w:pPr>
          </w:p>
          <w:p w14:paraId="15D68020" w14:textId="77777777" w:rsidR="00F665BF" w:rsidRPr="0095055F" w:rsidRDefault="00F665BF" w:rsidP="00F665BF">
            <w:pPr>
              <w:rPr>
                <w:rFonts w:asciiTheme="majorHAnsi" w:hAnsiTheme="majorHAnsi" w:cs="Arial Hebrew Scholar"/>
              </w:rPr>
            </w:pPr>
          </w:p>
          <w:p w14:paraId="60FE0D69" w14:textId="77777777" w:rsidR="00F665BF" w:rsidRDefault="00F665BF" w:rsidP="00F665BF">
            <w:pPr>
              <w:rPr>
                <w:rFonts w:asciiTheme="majorHAnsi" w:hAnsiTheme="majorHAnsi" w:cs="Arial Hebrew Scholar"/>
              </w:rPr>
            </w:pPr>
          </w:p>
          <w:p w14:paraId="0D55616B" w14:textId="77777777" w:rsidR="00F438CA" w:rsidRDefault="00F438CA" w:rsidP="00F665BF">
            <w:pPr>
              <w:rPr>
                <w:rFonts w:asciiTheme="majorHAnsi" w:hAnsiTheme="majorHAnsi" w:cs="Arial Hebrew Scholar"/>
              </w:rPr>
            </w:pPr>
          </w:p>
          <w:p w14:paraId="1F870B68" w14:textId="77777777" w:rsidR="00F438CA" w:rsidRPr="0095055F" w:rsidRDefault="00F438CA" w:rsidP="00F665BF">
            <w:pPr>
              <w:rPr>
                <w:rFonts w:asciiTheme="majorHAnsi" w:hAnsiTheme="majorHAnsi" w:cs="Arial Hebrew Scholar"/>
              </w:rPr>
            </w:pPr>
          </w:p>
          <w:p w14:paraId="1ACD5DD7" w14:textId="77777777" w:rsidR="00F665BF" w:rsidRPr="0095055F" w:rsidRDefault="00F665BF" w:rsidP="00F665BF">
            <w:pPr>
              <w:rPr>
                <w:rFonts w:asciiTheme="majorHAnsi" w:hAnsiTheme="majorHAnsi" w:cs="Arial Hebrew Scholar"/>
              </w:rPr>
            </w:pPr>
          </w:p>
          <w:p w14:paraId="5395B867" w14:textId="77777777" w:rsidR="00F665BF" w:rsidRPr="0095055F" w:rsidRDefault="00F665BF" w:rsidP="00F665BF">
            <w:pPr>
              <w:rPr>
                <w:rFonts w:asciiTheme="majorHAnsi" w:hAnsiTheme="majorHAnsi" w:cs="Arial Hebrew Scholar"/>
              </w:rPr>
            </w:pPr>
          </w:p>
        </w:tc>
      </w:tr>
    </w:tbl>
    <w:p w14:paraId="18E36F4A" w14:textId="77777777" w:rsidR="004579DB" w:rsidRPr="0095055F" w:rsidRDefault="004579DB" w:rsidP="004579DB">
      <w:pPr>
        <w:rPr>
          <w:rFonts w:asciiTheme="majorHAnsi" w:hAnsiTheme="majorHAnsi"/>
        </w:rPr>
      </w:pPr>
    </w:p>
    <w:sectPr w:rsidR="004579DB" w:rsidRPr="0095055F" w:rsidSect="00F438CA">
      <w:pgSz w:w="15840" w:h="12240" w:orient="landscape"/>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Hebrew Scholar">
    <w:panose1 w:val="00000000000000000000"/>
    <w:charset w:val="00"/>
    <w:family w:val="auto"/>
    <w:pitch w:val="variable"/>
    <w:sig w:usb0="80000843" w:usb1="40002002"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5FED"/>
    <w:multiLevelType w:val="hybridMultilevel"/>
    <w:tmpl w:val="9E7A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713E1C"/>
    <w:multiLevelType w:val="hybridMultilevel"/>
    <w:tmpl w:val="D22461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7190A"/>
    <w:multiLevelType w:val="hybridMultilevel"/>
    <w:tmpl w:val="79D447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4B1735"/>
    <w:multiLevelType w:val="hybridMultilevel"/>
    <w:tmpl w:val="0F7EAC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F3700"/>
    <w:multiLevelType w:val="hybridMultilevel"/>
    <w:tmpl w:val="6B0C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DA4311"/>
    <w:multiLevelType w:val="hybridMultilevel"/>
    <w:tmpl w:val="36829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B46EF3"/>
    <w:multiLevelType w:val="hybridMultilevel"/>
    <w:tmpl w:val="5442F2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DB"/>
    <w:rsid w:val="002F460E"/>
    <w:rsid w:val="004579DB"/>
    <w:rsid w:val="00461A48"/>
    <w:rsid w:val="00486952"/>
    <w:rsid w:val="00524BEF"/>
    <w:rsid w:val="00576EDB"/>
    <w:rsid w:val="0064369F"/>
    <w:rsid w:val="0078070F"/>
    <w:rsid w:val="007B1C75"/>
    <w:rsid w:val="00810734"/>
    <w:rsid w:val="008C1E6D"/>
    <w:rsid w:val="00917CDC"/>
    <w:rsid w:val="00927941"/>
    <w:rsid w:val="0095055F"/>
    <w:rsid w:val="009540ED"/>
    <w:rsid w:val="00A121CF"/>
    <w:rsid w:val="00B244C1"/>
    <w:rsid w:val="00B37014"/>
    <w:rsid w:val="00D07686"/>
    <w:rsid w:val="00D13297"/>
    <w:rsid w:val="00EA4E5C"/>
    <w:rsid w:val="00EB6AF0"/>
    <w:rsid w:val="00F438CA"/>
    <w:rsid w:val="00F6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5F97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EDB"/>
    <w:pPr>
      <w:ind w:left="720"/>
      <w:contextualSpacing/>
    </w:pPr>
  </w:style>
  <w:style w:type="table" w:styleId="TableGrid">
    <w:name w:val="Table Grid"/>
    <w:basedOn w:val="TableNormal"/>
    <w:uiPriority w:val="59"/>
    <w:rsid w:val="00F66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EDB"/>
    <w:pPr>
      <w:ind w:left="720"/>
      <w:contextualSpacing/>
    </w:pPr>
  </w:style>
  <w:style w:type="table" w:styleId="TableGrid">
    <w:name w:val="Table Grid"/>
    <w:basedOn w:val="TableNormal"/>
    <w:uiPriority w:val="59"/>
    <w:rsid w:val="00F66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5484</Characters>
  <Application>Microsoft Macintosh Word</Application>
  <DocSecurity>0</DocSecurity>
  <Lines>45</Lines>
  <Paragraphs>12</Paragraphs>
  <ScaleCrop>false</ScaleCrop>
  <Company>St Luke's School</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Conrow</dc:creator>
  <cp:keywords/>
  <dc:description/>
  <cp:lastModifiedBy>Natalie Conrow</cp:lastModifiedBy>
  <cp:revision>2</cp:revision>
  <dcterms:created xsi:type="dcterms:W3CDTF">2019-05-21T16:25:00Z</dcterms:created>
  <dcterms:modified xsi:type="dcterms:W3CDTF">2019-05-21T16:25:00Z</dcterms:modified>
</cp:coreProperties>
</file>