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E96" w:rsidRDefault="00CE7E96" w:rsidP="005841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LucidaGrande" w:hAnsi="LucidaGrande" w:cs="LucidaGrande"/>
          <w:color w:val="000000"/>
          <w:sz w:val="50"/>
          <w:szCs w:val="50"/>
        </w:rPr>
      </w:pPr>
      <w:bookmarkStart w:id="0" w:name="_GoBack"/>
      <w:bookmarkEnd w:id="0"/>
    </w:p>
    <w:p w:rsidR="005841BB" w:rsidRDefault="005841BB" w:rsidP="005841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LucidaGrande" w:hAnsi="LucidaGrande" w:cs="LucidaGrande"/>
          <w:color w:val="000000"/>
          <w:sz w:val="50"/>
          <w:szCs w:val="50"/>
        </w:rPr>
      </w:pPr>
      <w:r>
        <w:rPr>
          <w:noProof/>
        </w:rPr>
        <w:drawing>
          <wp:inline distT="0" distB="0" distL="0" distR="0" wp14:anchorId="4E35898F" wp14:editId="76EB11CE">
            <wp:extent cx="933450"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933450" cy="628650"/>
                    </a:xfrm>
                    <a:prstGeom prst="rect">
                      <a:avLst/>
                    </a:prstGeom>
                  </pic:spPr>
                </pic:pic>
              </a:graphicData>
            </a:graphic>
          </wp:inline>
        </w:drawing>
      </w:r>
    </w:p>
    <w:p w:rsidR="005841BB" w:rsidRDefault="00D778B7" w:rsidP="005841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omicSansMS" w:hAnsi="ComicSansMS" w:cs="ComicSansMS"/>
          <w:b/>
          <w:bCs/>
          <w:color w:val="000000"/>
          <w:sz w:val="40"/>
          <w:szCs w:val="40"/>
        </w:rPr>
      </w:pPr>
      <w:r>
        <w:rPr>
          <w:rFonts w:ascii="ComicSansMS" w:hAnsi="ComicSansMS" w:cs="ComicSansMS"/>
          <w:b/>
          <w:bCs/>
          <w:color w:val="000000"/>
          <w:sz w:val="40"/>
          <w:szCs w:val="40"/>
        </w:rPr>
        <w:t>Milk f</w:t>
      </w:r>
      <w:r w:rsidR="005D34AE">
        <w:rPr>
          <w:rFonts w:ascii="ComicSansMS" w:hAnsi="ComicSansMS" w:cs="ComicSansMS"/>
          <w:b/>
          <w:bCs/>
          <w:color w:val="000000"/>
          <w:sz w:val="40"/>
          <w:szCs w:val="40"/>
        </w:rPr>
        <w:t xml:space="preserve">or </w:t>
      </w:r>
      <w:r>
        <w:rPr>
          <w:rFonts w:ascii="ComicSansMS" w:hAnsi="ComicSansMS" w:cs="ComicSansMS"/>
          <w:b/>
          <w:bCs/>
          <w:color w:val="000000"/>
          <w:sz w:val="40"/>
          <w:szCs w:val="40"/>
        </w:rPr>
        <w:t xml:space="preserve">the </w:t>
      </w:r>
      <w:r w:rsidR="005D48CC">
        <w:rPr>
          <w:rFonts w:ascii="ComicSansMS" w:hAnsi="ComicSansMS" w:cs="ComicSansMS"/>
          <w:b/>
          <w:bCs/>
          <w:color w:val="000000"/>
          <w:sz w:val="40"/>
          <w:szCs w:val="40"/>
        </w:rPr>
        <w:t>School Year 2020-21</w:t>
      </w:r>
    </w:p>
    <w:p w:rsidR="005841BB" w:rsidRDefault="005841BB" w:rsidP="005841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omicSansMS" w:hAnsi="ComicSansMS" w:cs="ComicSansMS"/>
          <w:color w:val="000000"/>
          <w:sz w:val="24"/>
          <w:szCs w:val="24"/>
        </w:rPr>
      </w:pPr>
    </w:p>
    <w:p w:rsidR="005841BB" w:rsidRPr="005841BB" w:rsidRDefault="005841BB" w:rsidP="005841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micSansMS" w:hAnsi="ComicSansMS" w:cs="ComicSansMS"/>
          <w:color w:val="000000"/>
          <w:sz w:val="16"/>
          <w:szCs w:val="16"/>
        </w:rPr>
      </w:pPr>
      <w:r>
        <w:rPr>
          <w:rFonts w:ascii="ComicSansMS" w:hAnsi="ComicSansMS" w:cs="ComicSansMS"/>
          <w:color w:val="000000"/>
          <w:sz w:val="24"/>
          <w:szCs w:val="24"/>
        </w:rPr>
        <w:t>This year milk will start</w:t>
      </w:r>
      <w:r w:rsidR="005D48CC">
        <w:rPr>
          <w:rFonts w:ascii="ComicSansMS" w:hAnsi="ComicSansMS" w:cs="ComicSansMS"/>
          <w:color w:val="000000"/>
          <w:sz w:val="24"/>
          <w:szCs w:val="24"/>
        </w:rPr>
        <w:t xml:space="preserve"> effective Monday, October 5th</w:t>
      </w:r>
      <w:r w:rsidR="0071395C">
        <w:rPr>
          <w:rFonts w:ascii="ComicSansMS" w:hAnsi="ComicSansMS" w:cs="ComicSansMS"/>
          <w:color w:val="000000"/>
          <w:sz w:val="24"/>
          <w:szCs w:val="24"/>
        </w:rPr>
        <w:t xml:space="preserve">. </w:t>
      </w:r>
      <w:r w:rsidR="00B7531A">
        <w:rPr>
          <w:rFonts w:ascii="ComicSansMS" w:hAnsi="ComicSansMS" w:cs="ComicSansMS"/>
          <w:color w:val="000000"/>
          <w:sz w:val="24"/>
          <w:szCs w:val="24"/>
        </w:rPr>
        <w:t xml:space="preserve"> The school serves milk to</w:t>
      </w:r>
      <w:r>
        <w:rPr>
          <w:rFonts w:ascii="ComicSansMS" w:hAnsi="ComicSansMS" w:cs="ComicSansMS"/>
          <w:color w:val="000000"/>
          <w:sz w:val="24"/>
          <w:szCs w:val="24"/>
        </w:rPr>
        <w:t xml:space="preserve"> kindergarten through 8</w:t>
      </w:r>
      <w:r>
        <w:rPr>
          <w:rFonts w:ascii="ComicSansMS" w:hAnsi="ComicSansMS" w:cs="ComicSansMS"/>
          <w:color w:val="000000"/>
          <w:sz w:val="16"/>
          <w:szCs w:val="16"/>
          <w:vertAlign w:val="superscript"/>
        </w:rPr>
        <w:t>th</w:t>
      </w:r>
      <w:r>
        <w:rPr>
          <w:rFonts w:ascii="ComicSansMS" w:hAnsi="ComicSansMS" w:cs="ComicSansMS"/>
          <w:color w:val="000000"/>
          <w:sz w:val="24"/>
          <w:szCs w:val="24"/>
        </w:rPr>
        <w:t xml:space="preserve"> grade</w:t>
      </w:r>
      <w:r w:rsidR="005D48CC">
        <w:rPr>
          <w:rFonts w:ascii="ComicSansMS" w:hAnsi="ComicSansMS" w:cs="ComicSansMS"/>
          <w:color w:val="000000"/>
          <w:sz w:val="24"/>
          <w:szCs w:val="24"/>
        </w:rPr>
        <w:t xml:space="preserve"> students, and preschool</w:t>
      </w:r>
      <w:r w:rsidR="00B7531A">
        <w:rPr>
          <w:rFonts w:ascii="ComicSansMS" w:hAnsi="ComicSansMS" w:cs="ComicSansMS"/>
          <w:color w:val="000000"/>
          <w:sz w:val="24"/>
          <w:szCs w:val="24"/>
        </w:rPr>
        <w:t xml:space="preserve"> students who </w:t>
      </w:r>
      <w:r w:rsidR="005D48CC">
        <w:rPr>
          <w:rFonts w:ascii="ComicSansMS" w:hAnsi="ComicSansMS" w:cs="ComicSansMS"/>
          <w:color w:val="000000"/>
          <w:sz w:val="24"/>
          <w:szCs w:val="24"/>
        </w:rPr>
        <w:t>are enrolled in our full day</w:t>
      </w:r>
      <w:r w:rsidR="00B7531A">
        <w:rPr>
          <w:rFonts w:ascii="ComicSansMS" w:hAnsi="ComicSansMS" w:cs="ComicSansMS"/>
          <w:color w:val="000000"/>
          <w:sz w:val="24"/>
          <w:szCs w:val="24"/>
        </w:rPr>
        <w:t xml:space="preserve"> program, </w:t>
      </w:r>
      <w:r>
        <w:rPr>
          <w:rFonts w:ascii="ComicSansMS" w:hAnsi="ComicSansMS" w:cs="ComicSansMS"/>
          <w:color w:val="000000"/>
          <w:sz w:val="24"/>
          <w:szCs w:val="24"/>
        </w:rPr>
        <w:t xml:space="preserve">at lunch every day except half days.  Students may order white or chocolate milk.    </w:t>
      </w:r>
    </w:p>
    <w:p w:rsidR="005841BB" w:rsidRDefault="005841BB" w:rsidP="005841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micSansMS" w:hAnsi="ComicSansMS" w:cs="ComicSansMS"/>
          <w:color w:val="000000"/>
          <w:sz w:val="16"/>
          <w:szCs w:val="16"/>
        </w:rPr>
      </w:pPr>
    </w:p>
    <w:p w:rsidR="005841BB" w:rsidRPr="00711FB2" w:rsidRDefault="003C6046" w:rsidP="005841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micSansMS" w:hAnsi="ComicSansMS" w:cs="ComicSansMS"/>
          <w:b/>
          <w:bCs/>
          <w:color w:val="000000"/>
          <w:sz w:val="24"/>
          <w:szCs w:val="24"/>
        </w:rPr>
      </w:pPr>
      <w:r>
        <w:rPr>
          <w:rFonts w:ascii="ComicSansMS" w:hAnsi="ComicSansMS" w:cs="ComicSansMS"/>
          <w:bCs/>
          <w:color w:val="000000"/>
          <w:sz w:val="24"/>
          <w:szCs w:val="24"/>
        </w:rPr>
        <w:t>Milk is offered</w:t>
      </w:r>
      <w:r w:rsidR="005D34AE">
        <w:rPr>
          <w:rFonts w:ascii="ComicSansMS" w:hAnsi="ComicSansMS" w:cs="ComicSansMS"/>
          <w:bCs/>
          <w:color w:val="000000"/>
          <w:sz w:val="24"/>
          <w:szCs w:val="24"/>
        </w:rPr>
        <w:t xml:space="preserve"> for the whole year. </w:t>
      </w:r>
      <w:r w:rsidR="005841BB">
        <w:rPr>
          <w:rFonts w:ascii="ComicSansMS" w:hAnsi="ComicSansMS" w:cs="ComicSansMS"/>
          <w:bCs/>
          <w:color w:val="000000"/>
          <w:sz w:val="24"/>
          <w:szCs w:val="24"/>
        </w:rPr>
        <w:t xml:space="preserve"> On this f</w:t>
      </w:r>
      <w:r w:rsidR="00D778B7">
        <w:rPr>
          <w:rFonts w:ascii="ComicSansMS" w:hAnsi="ComicSansMS" w:cs="ComicSansMS"/>
          <w:bCs/>
          <w:color w:val="000000"/>
          <w:sz w:val="24"/>
          <w:szCs w:val="24"/>
        </w:rPr>
        <w:t>orm please fill in each child’s</w:t>
      </w:r>
      <w:r w:rsidR="005841BB">
        <w:rPr>
          <w:rFonts w:ascii="ComicSansMS" w:hAnsi="ComicSansMS" w:cs="ComicSansMS"/>
          <w:bCs/>
          <w:color w:val="000000"/>
          <w:sz w:val="24"/>
          <w:szCs w:val="24"/>
        </w:rPr>
        <w:t xml:space="preserve"> name and grade</w:t>
      </w:r>
      <w:r w:rsidR="00D778B7">
        <w:rPr>
          <w:rFonts w:ascii="ComicSansMS" w:hAnsi="ComicSansMS" w:cs="ComicSansMS"/>
          <w:bCs/>
          <w:color w:val="000000"/>
          <w:sz w:val="24"/>
          <w:szCs w:val="24"/>
        </w:rPr>
        <w:t xml:space="preserve"> and</w:t>
      </w:r>
      <w:r w:rsidR="005841BB">
        <w:rPr>
          <w:rFonts w:ascii="ComicSansMS" w:hAnsi="ComicSansMS" w:cs="ComicSansMS"/>
          <w:bCs/>
          <w:color w:val="000000"/>
          <w:sz w:val="24"/>
          <w:szCs w:val="24"/>
        </w:rPr>
        <w:t xml:space="preserve"> the type of milk</w:t>
      </w:r>
      <w:r w:rsidR="00CE7E96">
        <w:rPr>
          <w:rFonts w:ascii="ComicSansMS" w:hAnsi="ComicSansMS" w:cs="ComicSansMS"/>
          <w:bCs/>
          <w:color w:val="000000"/>
          <w:sz w:val="24"/>
          <w:szCs w:val="24"/>
        </w:rPr>
        <w:t>,</w:t>
      </w:r>
      <w:r w:rsidR="00711FB2">
        <w:rPr>
          <w:rFonts w:ascii="ComicSansMS" w:hAnsi="ComicSansMS" w:cs="ComicSansMS"/>
          <w:bCs/>
          <w:color w:val="000000"/>
          <w:sz w:val="24"/>
          <w:szCs w:val="24"/>
        </w:rPr>
        <w:t xml:space="preserve"> white or c</w:t>
      </w:r>
      <w:r w:rsidR="005841BB">
        <w:rPr>
          <w:rFonts w:ascii="ComicSansMS" w:hAnsi="ComicSansMS" w:cs="ComicSansMS"/>
          <w:bCs/>
          <w:color w:val="000000"/>
          <w:sz w:val="24"/>
          <w:szCs w:val="24"/>
        </w:rPr>
        <w:t xml:space="preserve">hocolate.  </w:t>
      </w:r>
      <w:r w:rsidR="005841BB" w:rsidRPr="00711FB2">
        <w:rPr>
          <w:rFonts w:ascii="ComicSansMS" w:hAnsi="ComicSansMS" w:cs="ComicSansMS"/>
          <w:b/>
          <w:bCs/>
          <w:color w:val="000000"/>
          <w:sz w:val="24"/>
          <w:szCs w:val="24"/>
        </w:rPr>
        <w:t>In cases where there is no design</w:t>
      </w:r>
      <w:r w:rsidR="00711FB2" w:rsidRPr="00711FB2">
        <w:rPr>
          <w:rFonts w:ascii="ComicSansMS" w:hAnsi="ComicSansMS" w:cs="ComicSansMS"/>
          <w:b/>
          <w:bCs/>
          <w:color w:val="000000"/>
          <w:sz w:val="24"/>
          <w:szCs w:val="24"/>
        </w:rPr>
        <w:t>ation they will get w</w:t>
      </w:r>
      <w:r w:rsidR="005841BB" w:rsidRPr="00711FB2">
        <w:rPr>
          <w:rFonts w:ascii="ComicSansMS" w:hAnsi="ComicSansMS" w:cs="ComicSansMS"/>
          <w:b/>
          <w:bCs/>
          <w:color w:val="000000"/>
          <w:sz w:val="24"/>
          <w:szCs w:val="24"/>
        </w:rPr>
        <w:t xml:space="preserve">hite.  </w:t>
      </w:r>
    </w:p>
    <w:p w:rsidR="005841BB" w:rsidRPr="00711FB2" w:rsidRDefault="005841BB" w:rsidP="005841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micSansMS" w:hAnsi="ComicSansMS" w:cs="ComicSansMS"/>
          <w:b/>
          <w:color w:val="000000"/>
          <w:sz w:val="16"/>
          <w:szCs w:val="16"/>
        </w:rPr>
      </w:pPr>
    </w:p>
    <w:p w:rsidR="005841BB" w:rsidRDefault="005841BB" w:rsidP="005841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micSansMS" w:hAnsi="ComicSansMS" w:cs="ComicSansMS"/>
          <w:color w:val="000000"/>
          <w:sz w:val="24"/>
          <w:szCs w:val="24"/>
        </w:rPr>
      </w:pPr>
      <w:r>
        <w:rPr>
          <w:rFonts w:ascii="ComicSansMS" w:hAnsi="ComicSansMS" w:cs="ComicSansMS"/>
          <w:color w:val="000000"/>
          <w:sz w:val="24"/>
          <w:szCs w:val="24"/>
        </w:rPr>
        <w:t xml:space="preserve">If you </w:t>
      </w:r>
      <w:r w:rsidR="00CE7E96">
        <w:rPr>
          <w:rFonts w:ascii="ComicSansMS" w:hAnsi="ComicSansMS" w:cs="ComicSansMS"/>
          <w:color w:val="000000"/>
          <w:sz w:val="24"/>
          <w:szCs w:val="24"/>
        </w:rPr>
        <w:t xml:space="preserve">wish to have your student receive milk but </w:t>
      </w:r>
      <w:r>
        <w:rPr>
          <w:rFonts w:ascii="ComicSansMS" w:hAnsi="ComicSansMS" w:cs="ComicSansMS"/>
          <w:color w:val="000000"/>
          <w:sz w:val="24"/>
          <w:szCs w:val="24"/>
        </w:rPr>
        <w:t xml:space="preserve">are unable to </w:t>
      </w:r>
      <w:r w:rsidR="00CE7E96">
        <w:rPr>
          <w:rFonts w:ascii="ComicSansMS" w:hAnsi="ComicSansMS" w:cs="ComicSansMS"/>
          <w:color w:val="000000"/>
          <w:sz w:val="24"/>
          <w:szCs w:val="24"/>
        </w:rPr>
        <w:t>participate</w:t>
      </w:r>
      <w:r>
        <w:rPr>
          <w:rFonts w:ascii="ComicSansMS" w:hAnsi="ComicSansMS" w:cs="ComicSansMS"/>
          <w:color w:val="000000"/>
          <w:sz w:val="24"/>
          <w:szCs w:val="24"/>
        </w:rPr>
        <w:t xml:space="preserve"> for financial reaso</w:t>
      </w:r>
      <w:r w:rsidR="004B7D9E">
        <w:rPr>
          <w:rFonts w:ascii="ComicSansMS" w:hAnsi="ComicSansMS" w:cs="ComicSansMS"/>
          <w:color w:val="000000"/>
          <w:sz w:val="24"/>
          <w:szCs w:val="24"/>
        </w:rPr>
        <w:t>ns, please contact Jennifer Roben</w:t>
      </w:r>
      <w:r w:rsidR="00D778B7">
        <w:rPr>
          <w:rFonts w:ascii="ComicSansMS" w:hAnsi="ComicSansMS" w:cs="ComicSansMS"/>
          <w:color w:val="000000"/>
          <w:sz w:val="24"/>
          <w:szCs w:val="24"/>
        </w:rPr>
        <w:t xml:space="preserve"> in the school office or at </w:t>
      </w:r>
      <w:hyperlink r:id="rId5" w:history="1">
        <w:r w:rsidR="004B7D9E" w:rsidRPr="00D057F3">
          <w:rPr>
            <w:rStyle w:val="Hyperlink"/>
            <w:rFonts w:ascii="ComicSansMS" w:hAnsi="ComicSansMS" w:cs="ComicSansMS"/>
            <w:sz w:val="24"/>
            <w:szCs w:val="24"/>
          </w:rPr>
          <w:t>jroben@stlukeshoreline.org</w:t>
        </w:r>
      </w:hyperlink>
      <w:r w:rsidR="00711FB2">
        <w:rPr>
          <w:rFonts w:ascii="ComicSansMS" w:hAnsi="ComicSansMS" w:cs="ComicSansMS"/>
          <w:color w:val="000000"/>
          <w:sz w:val="24"/>
          <w:szCs w:val="24"/>
        </w:rPr>
        <w:t xml:space="preserve"> .</w:t>
      </w:r>
    </w:p>
    <w:p w:rsidR="005841BB" w:rsidRDefault="005841BB" w:rsidP="005841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micSansMS" w:hAnsi="ComicSansMS" w:cs="ComicSansMS"/>
          <w:color w:val="000000"/>
          <w:sz w:val="16"/>
          <w:szCs w:val="16"/>
        </w:rPr>
      </w:pPr>
    </w:p>
    <w:p w:rsidR="00CE7E96" w:rsidRDefault="00711FB2" w:rsidP="00711F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micSansMS" w:hAnsi="ComicSansMS" w:cs="ComicSansMS"/>
          <w:color w:val="000000"/>
          <w:sz w:val="40"/>
          <w:szCs w:val="40"/>
        </w:rPr>
      </w:pPr>
      <w:r>
        <w:rPr>
          <w:rFonts w:ascii="ComicSansMS" w:hAnsi="ComicSansMS" w:cs="ComicSansMS"/>
          <w:color w:val="000000"/>
          <w:sz w:val="40"/>
          <w:szCs w:val="40"/>
        </w:rPr>
        <w:tab/>
      </w:r>
    </w:p>
    <w:p w:rsidR="00D778B7" w:rsidRPr="00711FB2" w:rsidRDefault="005841BB" w:rsidP="005841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omicSansMS" w:hAnsi="ComicSansMS" w:cs="ComicSansMS"/>
          <w:color w:val="000000"/>
          <w:sz w:val="32"/>
          <w:szCs w:val="32"/>
        </w:rPr>
      </w:pPr>
      <w:r w:rsidRPr="00711FB2">
        <w:rPr>
          <w:rFonts w:ascii="ComicSansMS" w:hAnsi="ComicSansMS" w:cs="ComicSansMS"/>
          <w:color w:val="000000"/>
          <w:sz w:val="32"/>
          <w:szCs w:val="32"/>
        </w:rPr>
        <w:t xml:space="preserve">If you have </w:t>
      </w:r>
      <w:r w:rsidRPr="00711FB2">
        <w:rPr>
          <w:rFonts w:ascii="ComicSansMS" w:hAnsi="ComicSansMS" w:cs="ComicSansMS"/>
          <w:color w:val="000000"/>
          <w:sz w:val="32"/>
          <w:szCs w:val="32"/>
          <w:u w:val="single"/>
        </w:rPr>
        <w:t>any</w:t>
      </w:r>
      <w:r w:rsidRPr="00711FB2">
        <w:rPr>
          <w:rFonts w:ascii="ComicSansMS" w:hAnsi="ComicSansMS" w:cs="ComicSansMS"/>
          <w:color w:val="000000"/>
          <w:sz w:val="32"/>
          <w:szCs w:val="32"/>
        </w:rPr>
        <w:t xml:space="preserve"> questions, </w:t>
      </w:r>
      <w:r w:rsidR="00CE7E96" w:rsidRPr="00711FB2">
        <w:rPr>
          <w:rFonts w:ascii="ComicSansMS" w:hAnsi="ComicSansMS" w:cs="ComicSansMS"/>
          <w:color w:val="000000"/>
          <w:sz w:val="32"/>
          <w:szCs w:val="32"/>
        </w:rPr>
        <w:t xml:space="preserve">or need to add a child for </w:t>
      </w:r>
    </w:p>
    <w:p w:rsidR="005841BB" w:rsidRPr="00711FB2" w:rsidRDefault="00CE7E96" w:rsidP="005841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omicSansMS" w:hAnsi="ComicSansMS" w:cs="ComicSansMS"/>
          <w:color w:val="000000"/>
          <w:sz w:val="32"/>
          <w:szCs w:val="32"/>
        </w:rPr>
      </w:pPr>
      <w:r w:rsidRPr="00711FB2">
        <w:rPr>
          <w:rFonts w:ascii="ComicSansMS" w:hAnsi="ComicSansMS" w:cs="ComicSansMS"/>
          <w:color w:val="000000"/>
          <w:sz w:val="32"/>
          <w:szCs w:val="32"/>
        </w:rPr>
        <w:t>milk</w:t>
      </w:r>
      <w:r w:rsidR="00D778B7" w:rsidRPr="00711FB2">
        <w:rPr>
          <w:rFonts w:ascii="ComicSansMS" w:hAnsi="ComicSansMS" w:cs="ComicSansMS"/>
          <w:color w:val="000000"/>
          <w:sz w:val="32"/>
          <w:szCs w:val="32"/>
        </w:rPr>
        <w:t xml:space="preserve"> service during the year</w:t>
      </w:r>
      <w:r w:rsidRPr="00711FB2">
        <w:rPr>
          <w:rFonts w:ascii="ComicSansMS" w:hAnsi="ComicSansMS" w:cs="ComicSansMS"/>
          <w:color w:val="000000"/>
          <w:sz w:val="32"/>
          <w:szCs w:val="32"/>
        </w:rPr>
        <w:t>,</w:t>
      </w:r>
    </w:p>
    <w:p w:rsidR="005841BB" w:rsidRPr="00711FB2" w:rsidRDefault="00CE7E96" w:rsidP="00CE7E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omicSansMS" w:hAnsi="ComicSansMS" w:cs="ComicSansMS"/>
          <w:color w:val="000000"/>
          <w:sz w:val="32"/>
          <w:szCs w:val="32"/>
        </w:rPr>
      </w:pPr>
      <w:r w:rsidRPr="00711FB2">
        <w:rPr>
          <w:rFonts w:ascii="ComicSansMS" w:hAnsi="ComicSansMS" w:cs="ComicSansMS"/>
          <w:color w:val="000000"/>
          <w:sz w:val="32"/>
          <w:szCs w:val="32"/>
        </w:rPr>
        <w:t xml:space="preserve">please </w:t>
      </w:r>
      <w:r w:rsidR="005841BB" w:rsidRPr="00711FB2">
        <w:rPr>
          <w:rFonts w:ascii="ComicSansMS" w:hAnsi="ComicSansMS" w:cs="ComicSansMS"/>
          <w:color w:val="000000"/>
          <w:sz w:val="32"/>
          <w:szCs w:val="32"/>
        </w:rPr>
        <w:t xml:space="preserve">contact </w:t>
      </w:r>
      <w:r w:rsidRPr="00711FB2">
        <w:rPr>
          <w:rFonts w:ascii="ComicSansMS" w:hAnsi="ComicSansMS" w:cs="ComicSansMS"/>
          <w:color w:val="000000"/>
          <w:sz w:val="32"/>
          <w:szCs w:val="32"/>
        </w:rPr>
        <w:t>the school office</w:t>
      </w:r>
      <w:r w:rsidR="00D778B7" w:rsidRPr="00711FB2">
        <w:rPr>
          <w:rFonts w:ascii="ComicSansMS" w:hAnsi="ComicSansMS" w:cs="ComicSansMS"/>
          <w:color w:val="000000"/>
          <w:sz w:val="32"/>
          <w:szCs w:val="32"/>
        </w:rPr>
        <w:t xml:space="preserve"> @ 206-542-1133</w:t>
      </w:r>
      <w:r w:rsidRPr="00711FB2">
        <w:rPr>
          <w:rFonts w:ascii="ComicSansMS" w:hAnsi="ComicSansMS" w:cs="ComicSansMS"/>
          <w:color w:val="000000"/>
          <w:sz w:val="32"/>
          <w:szCs w:val="32"/>
        </w:rPr>
        <w:t>.</w:t>
      </w:r>
    </w:p>
    <w:p w:rsidR="00CE7E96" w:rsidRDefault="00CE7E96" w:rsidP="00CE7E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omicSansMS" w:hAnsi="ComicSansMS" w:cs="ComicSansMS"/>
          <w:color w:val="000000"/>
          <w:sz w:val="30"/>
          <w:szCs w:val="30"/>
        </w:rPr>
      </w:pPr>
    </w:p>
    <w:p w:rsidR="005841BB" w:rsidRDefault="005841BB" w:rsidP="005841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1"/>
          <w:sz w:val="24"/>
          <w:szCs w:val="24"/>
        </w:rPr>
      </w:pPr>
    </w:p>
    <w:tbl>
      <w:tblPr>
        <w:tblW w:w="0" w:type="auto"/>
        <w:tblInd w:w="795" w:type="dxa"/>
        <w:tblBorders>
          <w:top w:val="nil"/>
          <w:left w:val="nil"/>
          <w:right w:val="nil"/>
        </w:tblBorders>
        <w:tblLayout w:type="fixed"/>
        <w:tblLook w:val="0000" w:firstRow="0" w:lastRow="0" w:firstColumn="0" w:lastColumn="0" w:noHBand="0" w:noVBand="0"/>
      </w:tblPr>
      <w:tblGrid>
        <w:gridCol w:w="1743"/>
        <w:gridCol w:w="1827"/>
        <w:gridCol w:w="685"/>
        <w:gridCol w:w="1843"/>
        <w:gridCol w:w="1556"/>
        <w:gridCol w:w="1578"/>
      </w:tblGrid>
      <w:tr w:rsidR="005841BB" w:rsidTr="00D778B7">
        <w:tc>
          <w:tcPr>
            <w:tcW w:w="9232"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5841BB" w:rsidRDefault="005D48CC" w:rsidP="00561B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Helvetica" w:hAnsi="Helvetica" w:cs="Helvetica"/>
                <w:kern w:val="1"/>
                <w:sz w:val="24"/>
                <w:szCs w:val="24"/>
              </w:rPr>
            </w:pPr>
            <w:r>
              <w:rPr>
                <w:rFonts w:ascii="ComicSansMS" w:hAnsi="ComicSansMS" w:cs="ComicSansMS"/>
                <w:b/>
                <w:bCs/>
                <w:color w:val="000000"/>
                <w:sz w:val="24"/>
                <w:szCs w:val="24"/>
              </w:rPr>
              <w:t>Due October 5, 2020</w:t>
            </w:r>
            <w:r w:rsidR="008375A9">
              <w:rPr>
                <w:rFonts w:ascii="ComicSansMS" w:hAnsi="ComicSansMS" w:cs="ComicSansMS"/>
                <w:b/>
                <w:bCs/>
                <w:color w:val="000000"/>
                <w:sz w:val="24"/>
                <w:szCs w:val="24"/>
              </w:rPr>
              <w:t xml:space="preserve">  </w:t>
            </w:r>
          </w:p>
        </w:tc>
      </w:tr>
      <w:tr w:rsidR="005841BB" w:rsidTr="00D778B7">
        <w:tblPrEx>
          <w:tblBorders>
            <w:top w:val="none" w:sz="0" w:space="0" w:color="auto"/>
          </w:tblBorders>
        </w:tblPrEx>
        <w:tc>
          <w:tcPr>
            <w:tcW w:w="6098" w:type="dxa"/>
            <w:gridSpan w:val="4"/>
            <w:tcBorders>
              <w:top w:val="single" w:sz="4" w:space="0" w:color="000000"/>
              <w:left w:val="single" w:sz="4" w:space="0" w:color="000000"/>
              <w:bottom w:val="single" w:sz="8" w:space="0" w:color="000000"/>
              <w:right w:val="single" w:sz="4" w:space="0" w:color="000000"/>
            </w:tcBorders>
            <w:shd w:val="clear" w:color="auto" w:fill="FFFFFF"/>
            <w:vAlign w:val="bottom"/>
          </w:tcPr>
          <w:p w:rsidR="005841BB" w:rsidRDefault="005841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Helvetica" w:hAnsi="Helvetica" w:cs="Helvetica"/>
                <w:kern w:val="1"/>
                <w:sz w:val="24"/>
                <w:szCs w:val="24"/>
              </w:rPr>
            </w:pPr>
            <w:r>
              <w:rPr>
                <w:rFonts w:ascii="ComicSansMS" w:hAnsi="ComicSansMS" w:cs="ComicSansMS"/>
                <w:b/>
                <w:bCs/>
                <w:color w:val="000000"/>
                <w:sz w:val="44"/>
                <w:szCs w:val="44"/>
              </w:rPr>
              <w:t>Milk Order</w:t>
            </w:r>
          </w:p>
        </w:tc>
        <w:tc>
          <w:tcPr>
            <w:tcW w:w="3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841BB" w:rsidRDefault="005841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omicSansMS" w:hAnsi="ComicSansMS" w:cs="ComicSansMS"/>
                <w:color w:val="000000"/>
                <w:sz w:val="20"/>
                <w:szCs w:val="20"/>
              </w:rPr>
            </w:pPr>
            <w:r>
              <w:rPr>
                <w:rFonts w:ascii="ComicSansMS" w:hAnsi="ComicSansMS" w:cs="ComicSansMS"/>
                <w:color w:val="000000"/>
                <w:sz w:val="20"/>
                <w:szCs w:val="20"/>
              </w:rPr>
              <w:t xml:space="preserve">Double the fee if </w:t>
            </w:r>
          </w:p>
          <w:p w:rsidR="005841BB" w:rsidRDefault="005841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Helvetica" w:hAnsi="Helvetica" w:cs="Helvetica"/>
                <w:kern w:val="1"/>
                <w:sz w:val="24"/>
                <w:szCs w:val="24"/>
              </w:rPr>
            </w:pPr>
            <w:r>
              <w:rPr>
                <w:rFonts w:ascii="ComicSansMS" w:hAnsi="ComicSansMS" w:cs="ComicSansMS"/>
                <w:color w:val="000000"/>
                <w:sz w:val="20"/>
                <w:szCs w:val="20"/>
              </w:rPr>
              <w:t>ordering 2 milks each day</w:t>
            </w:r>
          </w:p>
        </w:tc>
      </w:tr>
      <w:tr w:rsidR="005841BB" w:rsidTr="00D778B7">
        <w:tblPrEx>
          <w:tblBorders>
            <w:top w:val="none" w:sz="0" w:space="0" w:color="auto"/>
          </w:tblBorders>
        </w:tblPrEx>
        <w:tc>
          <w:tcPr>
            <w:tcW w:w="3570" w:type="dxa"/>
            <w:gridSpan w:val="2"/>
            <w:tcBorders>
              <w:top w:val="single" w:sz="8" w:space="0" w:color="000000"/>
              <w:left w:val="single" w:sz="4" w:space="0" w:color="000000"/>
              <w:bottom w:val="single" w:sz="4" w:space="0" w:color="000000"/>
              <w:right w:val="single" w:sz="8" w:space="0" w:color="000000"/>
            </w:tcBorders>
            <w:shd w:val="clear" w:color="auto" w:fill="FFFFFF"/>
            <w:vAlign w:val="bottom"/>
          </w:tcPr>
          <w:p w:rsidR="005841BB" w:rsidRDefault="008375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Helvetica" w:hAnsi="Helvetica" w:cs="Helvetica"/>
                <w:kern w:val="1"/>
                <w:sz w:val="24"/>
                <w:szCs w:val="24"/>
              </w:rPr>
            </w:pPr>
            <w:r>
              <w:rPr>
                <w:rFonts w:ascii="ComicSansMS" w:hAnsi="ComicSansMS" w:cs="ComicSansMS"/>
                <w:color w:val="000000"/>
                <w:sz w:val="20"/>
                <w:szCs w:val="20"/>
              </w:rPr>
              <w:t xml:space="preserve">Student’s </w:t>
            </w:r>
            <w:r w:rsidR="005841BB">
              <w:rPr>
                <w:rFonts w:ascii="ComicSansMS" w:hAnsi="ComicSansMS" w:cs="ComicSansMS"/>
                <w:color w:val="000000"/>
                <w:sz w:val="20"/>
                <w:szCs w:val="20"/>
              </w:rPr>
              <w:t xml:space="preserve">Name (first &amp; last) </w:t>
            </w:r>
            <w:r w:rsidR="005841BB">
              <w:rPr>
                <w:rFonts w:ascii="ComicSansMS" w:hAnsi="ComicSansMS" w:cs="ComicSansMS"/>
                <w:b/>
                <w:bCs/>
                <w:color w:val="000000"/>
                <w:sz w:val="20"/>
                <w:szCs w:val="20"/>
              </w:rPr>
              <w:t xml:space="preserve"> </w:t>
            </w:r>
            <w:r>
              <w:rPr>
                <w:rFonts w:ascii="ComicSansMS" w:hAnsi="ComicSansMS" w:cs="ComicSansMS"/>
                <w:b/>
                <w:bCs/>
                <w:color w:val="000000"/>
                <w:sz w:val="20"/>
                <w:szCs w:val="20"/>
              </w:rPr>
              <w:t xml:space="preserve">     </w:t>
            </w:r>
            <w:r w:rsidR="005841BB">
              <w:rPr>
                <w:rFonts w:ascii="ComicSansMS" w:hAnsi="ComicSansMS" w:cs="ComicSansMS"/>
                <w:b/>
                <w:bCs/>
                <w:color w:val="000000"/>
                <w:sz w:val="16"/>
                <w:szCs w:val="16"/>
              </w:rPr>
              <w:t>Please print clearly</w:t>
            </w:r>
          </w:p>
        </w:tc>
        <w:tc>
          <w:tcPr>
            <w:tcW w:w="685" w:type="dxa"/>
            <w:tcBorders>
              <w:top w:val="single" w:sz="8" w:space="0" w:color="000000"/>
              <w:left w:val="single" w:sz="8" w:space="0" w:color="000000"/>
              <w:bottom w:val="single" w:sz="4" w:space="0" w:color="000000"/>
              <w:right w:val="single" w:sz="8" w:space="0" w:color="000000"/>
            </w:tcBorders>
            <w:shd w:val="clear" w:color="auto" w:fill="FFFFFF"/>
            <w:vAlign w:val="bottom"/>
          </w:tcPr>
          <w:p w:rsidR="005841BB" w:rsidRDefault="005841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Helvetica" w:hAnsi="Helvetica" w:cs="Helvetica"/>
                <w:kern w:val="1"/>
                <w:sz w:val="24"/>
                <w:szCs w:val="24"/>
              </w:rPr>
            </w:pPr>
            <w:r>
              <w:rPr>
                <w:rFonts w:ascii="ComicSansMS" w:hAnsi="ComicSansMS" w:cs="ComicSansMS"/>
                <w:color w:val="000000"/>
                <w:sz w:val="18"/>
                <w:szCs w:val="18"/>
              </w:rPr>
              <w:t>Class</w:t>
            </w:r>
          </w:p>
        </w:tc>
        <w:tc>
          <w:tcPr>
            <w:tcW w:w="1843" w:type="dxa"/>
            <w:tcBorders>
              <w:top w:val="single" w:sz="8" w:space="0" w:color="000000"/>
              <w:left w:val="single" w:sz="8" w:space="0" w:color="000000"/>
              <w:bottom w:val="single" w:sz="4" w:space="0" w:color="000000"/>
              <w:right w:val="single" w:sz="4" w:space="0" w:color="000000"/>
            </w:tcBorders>
            <w:shd w:val="clear" w:color="auto" w:fill="FFFFFF"/>
            <w:vAlign w:val="bottom"/>
          </w:tcPr>
          <w:p w:rsidR="005841BB" w:rsidRPr="005D34AE" w:rsidRDefault="005841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omicSansMS" w:hAnsi="ComicSansMS" w:cs="ComicSansMS"/>
                <w:b/>
                <w:color w:val="000000"/>
                <w:sz w:val="18"/>
                <w:szCs w:val="18"/>
              </w:rPr>
            </w:pPr>
            <w:r w:rsidRPr="005D34AE">
              <w:rPr>
                <w:rFonts w:ascii="ComicSansMS" w:hAnsi="ComicSansMS" w:cs="ComicSansMS"/>
                <w:b/>
                <w:color w:val="000000"/>
                <w:sz w:val="18"/>
                <w:szCs w:val="18"/>
              </w:rPr>
              <w:t xml:space="preserve">Please circle </w:t>
            </w:r>
          </w:p>
          <w:p w:rsidR="005841BB" w:rsidRDefault="005841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Helvetica" w:hAnsi="Helvetica" w:cs="Helvetica"/>
                <w:kern w:val="1"/>
                <w:sz w:val="24"/>
                <w:szCs w:val="24"/>
              </w:rPr>
            </w:pPr>
            <w:r w:rsidRPr="005D34AE">
              <w:rPr>
                <w:rFonts w:ascii="ComicSansMS" w:hAnsi="ComicSansMS" w:cs="ComicSansMS"/>
                <w:b/>
                <w:color w:val="000000"/>
                <w:sz w:val="18"/>
                <w:szCs w:val="18"/>
              </w:rPr>
              <w:t>one flavor</w:t>
            </w:r>
          </w:p>
        </w:tc>
        <w:tc>
          <w:tcPr>
            <w:tcW w:w="1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841BB" w:rsidRDefault="005D34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Helvetica" w:hAnsi="Helvetica" w:cs="Helvetica"/>
                <w:kern w:val="1"/>
                <w:sz w:val="24"/>
                <w:szCs w:val="24"/>
              </w:rPr>
            </w:pPr>
            <w:r>
              <w:rPr>
                <w:rFonts w:ascii="ComicSansMS" w:hAnsi="ComicSansMS" w:cs="ComicSansMS"/>
                <w:b/>
                <w:bCs/>
                <w:color w:val="000000"/>
                <w:sz w:val="16"/>
                <w:szCs w:val="16"/>
              </w:rPr>
              <w:t>Whole Year</w:t>
            </w:r>
          </w:p>
        </w:tc>
        <w:tc>
          <w:tcPr>
            <w:tcW w:w="157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841BB" w:rsidRPr="005D34AE" w:rsidRDefault="005D34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omic Sans MS" w:hAnsi="Comic Sans MS" w:cs="Helvetica"/>
                <w:b/>
                <w:kern w:val="1"/>
                <w:sz w:val="16"/>
                <w:szCs w:val="16"/>
              </w:rPr>
            </w:pPr>
            <w:r w:rsidRPr="005D34AE">
              <w:rPr>
                <w:rFonts w:ascii="Comic Sans MS" w:hAnsi="Comic Sans MS" w:cs="Helvetica"/>
                <w:b/>
                <w:kern w:val="1"/>
                <w:sz w:val="16"/>
                <w:szCs w:val="16"/>
              </w:rPr>
              <w:t>Double Milks</w:t>
            </w:r>
          </w:p>
        </w:tc>
      </w:tr>
      <w:tr w:rsidR="005841BB" w:rsidTr="008375A9">
        <w:tblPrEx>
          <w:tblBorders>
            <w:top w:val="none" w:sz="0" w:space="0" w:color="auto"/>
          </w:tblBorders>
        </w:tblPrEx>
        <w:tc>
          <w:tcPr>
            <w:tcW w:w="1743" w:type="dxa"/>
            <w:tcBorders>
              <w:top w:val="single" w:sz="4" w:space="0" w:color="000000"/>
              <w:left w:val="single" w:sz="4" w:space="0" w:color="000000"/>
              <w:bottom w:val="single" w:sz="4" w:space="0" w:color="000000"/>
              <w:right w:val="single" w:sz="8" w:space="0" w:color="000000"/>
            </w:tcBorders>
            <w:shd w:val="clear" w:color="auto" w:fill="FFFFFF"/>
          </w:tcPr>
          <w:p w:rsidR="005841BB" w:rsidRDefault="005841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1"/>
                <w:sz w:val="24"/>
                <w:szCs w:val="24"/>
              </w:rPr>
            </w:pPr>
          </w:p>
        </w:tc>
        <w:tc>
          <w:tcPr>
            <w:tcW w:w="1827" w:type="dxa"/>
            <w:tcBorders>
              <w:top w:val="single" w:sz="4" w:space="0" w:color="000000"/>
              <w:left w:val="single" w:sz="8" w:space="0" w:color="000000"/>
              <w:bottom w:val="single" w:sz="4" w:space="0" w:color="000000"/>
              <w:right w:val="single" w:sz="4" w:space="0" w:color="000000"/>
            </w:tcBorders>
            <w:shd w:val="clear" w:color="auto" w:fill="FFFFFF"/>
          </w:tcPr>
          <w:p w:rsidR="005841BB" w:rsidRDefault="005841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1"/>
                <w:sz w:val="24"/>
                <w:szCs w:val="24"/>
              </w:rPr>
            </w:pPr>
          </w:p>
        </w:tc>
        <w:tc>
          <w:tcPr>
            <w:tcW w:w="685" w:type="dxa"/>
            <w:tcBorders>
              <w:top w:val="single" w:sz="4" w:space="0" w:color="000000"/>
              <w:left w:val="single" w:sz="4" w:space="0" w:color="000000"/>
              <w:bottom w:val="single" w:sz="4" w:space="0" w:color="000000"/>
              <w:right w:val="single" w:sz="4" w:space="0" w:color="000000"/>
            </w:tcBorders>
            <w:shd w:val="clear" w:color="auto" w:fill="FFFFFF"/>
          </w:tcPr>
          <w:p w:rsidR="005841BB" w:rsidRDefault="005841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1"/>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841BB" w:rsidRDefault="005841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Helvetica" w:hAnsi="Helvetica" w:cs="Helvetica"/>
                <w:kern w:val="1"/>
                <w:sz w:val="24"/>
                <w:szCs w:val="24"/>
              </w:rPr>
            </w:pPr>
            <w:r>
              <w:rPr>
                <w:rFonts w:ascii="ComicSansMS" w:hAnsi="ComicSansMS" w:cs="ComicSansMS"/>
                <w:b/>
                <w:bCs/>
                <w:color w:val="000000"/>
                <w:sz w:val="18"/>
                <w:szCs w:val="18"/>
              </w:rPr>
              <w:t>White</w:t>
            </w:r>
            <w:r>
              <w:rPr>
                <w:rFonts w:ascii="ComicSansMS" w:hAnsi="ComicSansMS" w:cs="ComicSansMS"/>
                <w:color w:val="000000"/>
                <w:sz w:val="18"/>
                <w:szCs w:val="18"/>
              </w:rPr>
              <w:t xml:space="preserve"> or </w:t>
            </w:r>
            <w:r>
              <w:rPr>
                <w:rFonts w:ascii="ComicSansMS" w:hAnsi="ComicSansMS" w:cs="ComicSansMS"/>
                <w:b/>
                <w:bCs/>
                <w:color w:val="000000"/>
                <w:sz w:val="18"/>
                <w:szCs w:val="18"/>
              </w:rPr>
              <w:t>Chocolate</w:t>
            </w:r>
          </w:p>
        </w:tc>
        <w:tc>
          <w:tcPr>
            <w:tcW w:w="15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841BB" w:rsidRDefault="005841BB" w:rsidP="005D34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Helvetica" w:hAnsi="Helvetica" w:cs="Helvetica"/>
                <w:kern w:val="1"/>
                <w:sz w:val="24"/>
                <w:szCs w:val="24"/>
              </w:rPr>
            </w:pPr>
            <w:r>
              <w:rPr>
                <w:rFonts w:ascii="ComicSansMS" w:hAnsi="ComicSansMS" w:cs="ComicSansMS"/>
                <w:color w:val="000000"/>
                <w:sz w:val="32"/>
                <w:szCs w:val="32"/>
              </w:rPr>
              <w:t>$</w:t>
            </w:r>
            <w:r w:rsidR="005D48CC">
              <w:rPr>
                <w:rFonts w:ascii="ComicSansMS" w:hAnsi="ComicSansMS" w:cs="ComicSansMS"/>
                <w:color w:val="000000"/>
                <w:sz w:val="32"/>
                <w:szCs w:val="32"/>
              </w:rPr>
              <w:t>30</w:t>
            </w:r>
          </w:p>
        </w:tc>
        <w:tc>
          <w:tcPr>
            <w:tcW w:w="1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841BB" w:rsidRDefault="005D48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Helvetica" w:hAnsi="Helvetica" w:cs="Helvetica"/>
                <w:kern w:val="1"/>
                <w:sz w:val="24"/>
                <w:szCs w:val="24"/>
              </w:rPr>
            </w:pPr>
            <w:r>
              <w:rPr>
                <w:rFonts w:ascii="ComicSansMS" w:hAnsi="ComicSansMS" w:cs="ComicSansMS"/>
                <w:color w:val="000000"/>
                <w:sz w:val="32"/>
                <w:szCs w:val="32"/>
              </w:rPr>
              <w:t>$60</w:t>
            </w:r>
          </w:p>
        </w:tc>
      </w:tr>
      <w:tr w:rsidR="005841BB" w:rsidTr="008375A9">
        <w:tblPrEx>
          <w:tblBorders>
            <w:top w:val="none" w:sz="0" w:space="0" w:color="auto"/>
          </w:tblBorders>
        </w:tblPrEx>
        <w:tc>
          <w:tcPr>
            <w:tcW w:w="1743" w:type="dxa"/>
            <w:tcBorders>
              <w:top w:val="single" w:sz="4" w:space="0" w:color="000000"/>
              <w:left w:val="single" w:sz="4" w:space="0" w:color="000000"/>
              <w:bottom w:val="single" w:sz="4" w:space="0" w:color="000000"/>
              <w:right w:val="single" w:sz="8" w:space="0" w:color="000000"/>
            </w:tcBorders>
            <w:shd w:val="clear" w:color="auto" w:fill="FFFFFF"/>
          </w:tcPr>
          <w:p w:rsidR="005841BB" w:rsidRDefault="005841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1"/>
                <w:sz w:val="24"/>
                <w:szCs w:val="24"/>
              </w:rPr>
            </w:pPr>
          </w:p>
        </w:tc>
        <w:tc>
          <w:tcPr>
            <w:tcW w:w="1827" w:type="dxa"/>
            <w:tcBorders>
              <w:top w:val="single" w:sz="4" w:space="0" w:color="000000"/>
              <w:left w:val="single" w:sz="8" w:space="0" w:color="000000"/>
              <w:bottom w:val="single" w:sz="4" w:space="0" w:color="000000"/>
              <w:right w:val="single" w:sz="4" w:space="0" w:color="000000"/>
            </w:tcBorders>
            <w:shd w:val="clear" w:color="auto" w:fill="FFFFFF"/>
          </w:tcPr>
          <w:p w:rsidR="005841BB" w:rsidRDefault="005841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1"/>
                <w:sz w:val="24"/>
                <w:szCs w:val="24"/>
              </w:rPr>
            </w:pPr>
          </w:p>
        </w:tc>
        <w:tc>
          <w:tcPr>
            <w:tcW w:w="685" w:type="dxa"/>
            <w:tcBorders>
              <w:top w:val="single" w:sz="4" w:space="0" w:color="000000"/>
              <w:left w:val="single" w:sz="4" w:space="0" w:color="000000"/>
              <w:bottom w:val="single" w:sz="4" w:space="0" w:color="000000"/>
              <w:right w:val="single" w:sz="4" w:space="0" w:color="000000"/>
            </w:tcBorders>
            <w:shd w:val="clear" w:color="auto" w:fill="FFFFFF"/>
          </w:tcPr>
          <w:p w:rsidR="005841BB" w:rsidRDefault="005841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1"/>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841BB" w:rsidRDefault="005841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Helvetica" w:hAnsi="Helvetica" w:cs="Helvetica"/>
                <w:kern w:val="1"/>
                <w:sz w:val="24"/>
                <w:szCs w:val="24"/>
              </w:rPr>
            </w:pPr>
            <w:r>
              <w:rPr>
                <w:rFonts w:ascii="ComicSansMS" w:hAnsi="ComicSansMS" w:cs="ComicSansMS"/>
                <w:b/>
                <w:bCs/>
                <w:color w:val="000000"/>
                <w:sz w:val="18"/>
                <w:szCs w:val="18"/>
              </w:rPr>
              <w:t>White</w:t>
            </w:r>
            <w:r>
              <w:rPr>
                <w:rFonts w:ascii="ComicSansMS" w:hAnsi="ComicSansMS" w:cs="ComicSansMS"/>
                <w:color w:val="000000"/>
                <w:sz w:val="18"/>
                <w:szCs w:val="18"/>
              </w:rPr>
              <w:t xml:space="preserve"> or </w:t>
            </w:r>
            <w:r>
              <w:rPr>
                <w:rFonts w:ascii="ComicSansMS" w:hAnsi="ComicSansMS" w:cs="ComicSansMS"/>
                <w:b/>
                <w:bCs/>
                <w:color w:val="000000"/>
                <w:sz w:val="18"/>
                <w:szCs w:val="18"/>
              </w:rPr>
              <w:t>Chocolate</w:t>
            </w:r>
          </w:p>
        </w:tc>
        <w:tc>
          <w:tcPr>
            <w:tcW w:w="15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841BB" w:rsidRDefault="005D48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Helvetica" w:hAnsi="Helvetica" w:cs="Helvetica"/>
                <w:kern w:val="1"/>
                <w:sz w:val="24"/>
                <w:szCs w:val="24"/>
              </w:rPr>
            </w:pPr>
            <w:r>
              <w:rPr>
                <w:rFonts w:ascii="ComicSansMS" w:hAnsi="ComicSansMS" w:cs="ComicSansMS"/>
                <w:color w:val="000000"/>
                <w:sz w:val="32"/>
                <w:szCs w:val="32"/>
              </w:rPr>
              <w:t>$30</w:t>
            </w:r>
          </w:p>
        </w:tc>
        <w:tc>
          <w:tcPr>
            <w:tcW w:w="1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841BB" w:rsidRDefault="005D48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Helvetica" w:hAnsi="Helvetica" w:cs="Helvetica"/>
                <w:kern w:val="1"/>
                <w:sz w:val="24"/>
                <w:szCs w:val="24"/>
              </w:rPr>
            </w:pPr>
            <w:r>
              <w:rPr>
                <w:rFonts w:ascii="ComicSansMS" w:hAnsi="ComicSansMS" w:cs="ComicSansMS"/>
                <w:color w:val="000000"/>
                <w:sz w:val="32"/>
                <w:szCs w:val="32"/>
              </w:rPr>
              <w:t>$60</w:t>
            </w:r>
          </w:p>
        </w:tc>
      </w:tr>
      <w:tr w:rsidR="005841BB" w:rsidTr="008375A9">
        <w:tblPrEx>
          <w:tblBorders>
            <w:top w:val="none" w:sz="0" w:space="0" w:color="auto"/>
          </w:tblBorders>
        </w:tblPrEx>
        <w:tc>
          <w:tcPr>
            <w:tcW w:w="1743" w:type="dxa"/>
            <w:tcBorders>
              <w:top w:val="single" w:sz="4" w:space="0" w:color="000000"/>
              <w:left w:val="single" w:sz="4" w:space="0" w:color="000000"/>
              <w:bottom w:val="single" w:sz="4" w:space="0" w:color="000000"/>
              <w:right w:val="single" w:sz="8" w:space="0" w:color="000000"/>
            </w:tcBorders>
            <w:shd w:val="clear" w:color="auto" w:fill="FFFFFF"/>
          </w:tcPr>
          <w:p w:rsidR="005841BB" w:rsidRDefault="005841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1"/>
                <w:sz w:val="24"/>
                <w:szCs w:val="24"/>
              </w:rPr>
            </w:pPr>
          </w:p>
        </w:tc>
        <w:tc>
          <w:tcPr>
            <w:tcW w:w="1827" w:type="dxa"/>
            <w:tcBorders>
              <w:top w:val="single" w:sz="4" w:space="0" w:color="000000"/>
              <w:left w:val="single" w:sz="8" w:space="0" w:color="000000"/>
              <w:bottom w:val="single" w:sz="4" w:space="0" w:color="000000"/>
              <w:right w:val="single" w:sz="4" w:space="0" w:color="000000"/>
            </w:tcBorders>
            <w:shd w:val="clear" w:color="auto" w:fill="FFFFFF"/>
          </w:tcPr>
          <w:p w:rsidR="005841BB" w:rsidRDefault="005841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1"/>
                <w:sz w:val="24"/>
                <w:szCs w:val="24"/>
              </w:rPr>
            </w:pPr>
          </w:p>
        </w:tc>
        <w:tc>
          <w:tcPr>
            <w:tcW w:w="685" w:type="dxa"/>
            <w:tcBorders>
              <w:top w:val="single" w:sz="4" w:space="0" w:color="000000"/>
              <w:left w:val="single" w:sz="4" w:space="0" w:color="000000"/>
              <w:bottom w:val="single" w:sz="4" w:space="0" w:color="000000"/>
              <w:right w:val="single" w:sz="4" w:space="0" w:color="000000"/>
            </w:tcBorders>
            <w:shd w:val="clear" w:color="auto" w:fill="FFFFFF"/>
          </w:tcPr>
          <w:p w:rsidR="005841BB" w:rsidRDefault="005841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1"/>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841BB" w:rsidRDefault="005841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Helvetica" w:hAnsi="Helvetica" w:cs="Helvetica"/>
                <w:kern w:val="1"/>
                <w:sz w:val="24"/>
                <w:szCs w:val="24"/>
              </w:rPr>
            </w:pPr>
            <w:r>
              <w:rPr>
                <w:rFonts w:ascii="ComicSansMS" w:hAnsi="ComicSansMS" w:cs="ComicSansMS"/>
                <w:b/>
                <w:bCs/>
                <w:color w:val="000000"/>
                <w:sz w:val="18"/>
                <w:szCs w:val="18"/>
              </w:rPr>
              <w:t>White</w:t>
            </w:r>
            <w:r>
              <w:rPr>
                <w:rFonts w:ascii="ComicSansMS" w:hAnsi="ComicSansMS" w:cs="ComicSansMS"/>
                <w:color w:val="000000"/>
                <w:sz w:val="18"/>
                <w:szCs w:val="18"/>
              </w:rPr>
              <w:t xml:space="preserve"> or </w:t>
            </w:r>
            <w:r>
              <w:rPr>
                <w:rFonts w:ascii="ComicSansMS" w:hAnsi="ComicSansMS" w:cs="ComicSansMS"/>
                <w:b/>
                <w:bCs/>
                <w:color w:val="000000"/>
                <w:sz w:val="18"/>
                <w:szCs w:val="18"/>
              </w:rPr>
              <w:t>Chocolate</w:t>
            </w:r>
          </w:p>
        </w:tc>
        <w:tc>
          <w:tcPr>
            <w:tcW w:w="15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841BB" w:rsidRDefault="005D48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Helvetica" w:hAnsi="Helvetica" w:cs="Helvetica"/>
                <w:kern w:val="1"/>
                <w:sz w:val="24"/>
                <w:szCs w:val="24"/>
              </w:rPr>
            </w:pPr>
            <w:r>
              <w:rPr>
                <w:rFonts w:ascii="ComicSansMS" w:hAnsi="ComicSansMS" w:cs="ComicSansMS"/>
                <w:color w:val="000000"/>
                <w:sz w:val="32"/>
                <w:szCs w:val="32"/>
              </w:rPr>
              <w:t>$30</w:t>
            </w:r>
          </w:p>
        </w:tc>
        <w:tc>
          <w:tcPr>
            <w:tcW w:w="1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841BB" w:rsidRDefault="005D48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Helvetica" w:hAnsi="Helvetica" w:cs="Helvetica"/>
                <w:kern w:val="1"/>
                <w:sz w:val="24"/>
                <w:szCs w:val="24"/>
              </w:rPr>
            </w:pPr>
            <w:r>
              <w:rPr>
                <w:rFonts w:ascii="ComicSansMS" w:hAnsi="ComicSansMS" w:cs="ComicSansMS"/>
                <w:color w:val="000000"/>
                <w:sz w:val="32"/>
                <w:szCs w:val="32"/>
              </w:rPr>
              <w:t>$60</w:t>
            </w:r>
          </w:p>
        </w:tc>
      </w:tr>
      <w:tr w:rsidR="005841BB" w:rsidTr="008375A9">
        <w:tc>
          <w:tcPr>
            <w:tcW w:w="1743" w:type="dxa"/>
            <w:tcBorders>
              <w:top w:val="single" w:sz="4" w:space="0" w:color="000000"/>
              <w:left w:val="single" w:sz="4" w:space="0" w:color="000000"/>
              <w:bottom w:val="single" w:sz="4" w:space="0" w:color="000000"/>
              <w:right w:val="single" w:sz="8" w:space="0" w:color="000000"/>
            </w:tcBorders>
            <w:shd w:val="clear" w:color="auto" w:fill="FFFFFF"/>
          </w:tcPr>
          <w:p w:rsidR="005841BB" w:rsidRDefault="005841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1"/>
                <w:sz w:val="24"/>
                <w:szCs w:val="24"/>
              </w:rPr>
            </w:pPr>
          </w:p>
        </w:tc>
        <w:tc>
          <w:tcPr>
            <w:tcW w:w="1827" w:type="dxa"/>
            <w:tcBorders>
              <w:top w:val="single" w:sz="4" w:space="0" w:color="000000"/>
              <w:left w:val="single" w:sz="8" w:space="0" w:color="000000"/>
              <w:bottom w:val="single" w:sz="4" w:space="0" w:color="000000"/>
              <w:right w:val="single" w:sz="4" w:space="0" w:color="000000"/>
            </w:tcBorders>
            <w:shd w:val="clear" w:color="auto" w:fill="FFFFFF"/>
          </w:tcPr>
          <w:p w:rsidR="005841BB" w:rsidRDefault="005841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1"/>
                <w:sz w:val="24"/>
                <w:szCs w:val="24"/>
              </w:rPr>
            </w:pPr>
          </w:p>
        </w:tc>
        <w:tc>
          <w:tcPr>
            <w:tcW w:w="685" w:type="dxa"/>
            <w:tcBorders>
              <w:top w:val="single" w:sz="4" w:space="0" w:color="000000"/>
              <w:left w:val="single" w:sz="4" w:space="0" w:color="000000"/>
              <w:bottom w:val="single" w:sz="4" w:space="0" w:color="000000"/>
              <w:right w:val="single" w:sz="4" w:space="0" w:color="000000"/>
            </w:tcBorders>
            <w:shd w:val="clear" w:color="auto" w:fill="FFFFFF"/>
          </w:tcPr>
          <w:p w:rsidR="005841BB" w:rsidRDefault="005841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1"/>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841BB" w:rsidRDefault="005841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Helvetica" w:hAnsi="Helvetica" w:cs="Helvetica"/>
                <w:kern w:val="1"/>
                <w:sz w:val="24"/>
                <w:szCs w:val="24"/>
              </w:rPr>
            </w:pPr>
            <w:r>
              <w:rPr>
                <w:rFonts w:ascii="ComicSansMS" w:hAnsi="ComicSansMS" w:cs="ComicSansMS"/>
                <w:b/>
                <w:bCs/>
                <w:color w:val="000000"/>
                <w:sz w:val="18"/>
                <w:szCs w:val="18"/>
              </w:rPr>
              <w:t>White</w:t>
            </w:r>
            <w:r>
              <w:rPr>
                <w:rFonts w:ascii="ComicSansMS" w:hAnsi="ComicSansMS" w:cs="ComicSansMS"/>
                <w:color w:val="000000"/>
                <w:sz w:val="18"/>
                <w:szCs w:val="18"/>
              </w:rPr>
              <w:t xml:space="preserve"> or </w:t>
            </w:r>
            <w:r>
              <w:rPr>
                <w:rFonts w:ascii="ComicSansMS" w:hAnsi="ComicSansMS" w:cs="ComicSansMS"/>
                <w:b/>
                <w:bCs/>
                <w:color w:val="000000"/>
                <w:sz w:val="18"/>
                <w:szCs w:val="18"/>
              </w:rPr>
              <w:t>Chocolate</w:t>
            </w:r>
          </w:p>
        </w:tc>
        <w:tc>
          <w:tcPr>
            <w:tcW w:w="15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841BB" w:rsidRDefault="005D48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Helvetica" w:hAnsi="Helvetica" w:cs="Helvetica"/>
                <w:kern w:val="1"/>
                <w:sz w:val="24"/>
                <w:szCs w:val="24"/>
              </w:rPr>
            </w:pPr>
            <w:r>
              <w:rPr>
                <w:rFonts w:ascii="ComicSansMS" w:hAnsi="ComicSansMS" w:cs="ComicSansMS"/>
                <w:color w:val="000000"/>
                <w:sz w:val="32"/>
                <w:szCs w:val="32"/>
              </w:rPr>
              <w:t>$30</w:t>
            </w:r>
          </w:p>
        </w:tc>
        <w:tc>
          <w:tcPr>
            <w:tcW w:w="1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841BB" w:rsidRDefault="005D48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Helvetica" w:hAnsi="Helvetica" w:cs="Helvetica"/>
                <w:kern w:val="1"/>
                <w:sz w:val="24"/>
                <w:szCs w:val="24"/>
              </w:rPr>
            </w:pPr>
            <w:r>
              <w:rPr>
                <w:rFonts w:ascii="ComicSansMS" w:hAnsi="ComicSansMS" w:cs="ComicSansMS"/>
                <w:color w:val="000000"/>
                <w:sz w:val="32"/>
                <w:szCs w:val="32"/>
              </w:rPr>
              <w:t>$60</w:t>
            </w:r>
          </w:p>
        </w:tc>
      </w:tr>
    </w:tbl>
    <w:p w:rsidR="005841BB" w:rsidRDefault="005841BB" w:rsidP="005841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08"/>
        <w:rPr>
          <w:rFonts w:ascii="ComicSansMS" w:hAnsi="ComicSansMS" w:cs="ComicSansMS"/>
          <w:color w:val="000000"/>
          <w:sz w:val="30"/>
          <w:szCs w:val="30"/>
        </w:rPr>
      </w:pPr>
    </w:p>
    <w:p w:rsidR="00F25F23" w:rsidRDefault="00F25F23" w:rsidP="005841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firstLine="360"/>
        <w:jc w:val="right"/>
        <w:rPr>
          <w:rFonts w:ascii="ComicSansMS" w:hAnsi="ComicSansMS" w:cs="ComicSansMS"/>
          <w:b/>
          <w:bCs/>
          <w:color w:val="000000"/>
        </w:rPr>
      </w:pPr>
    </w:p>
    <w:p w:rsidR="005841BB" w:rsidRDefault="005841BB" w:rsidP="00F25F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firstLine="360"/>
        <w:jc w:val="center"/>
        <w:rPr>
          <w:rFonts w:ascii="ComicSansMS" w:hAnsi="ComicSansMS" w:cs="ComicSansMS"/>
          <w:color w:val="000000"/>
          <w:sz w:val="28"/>
          <w:szCs w:val="28"/>
          <w:u w:color="000000"/>
        </w:rPr>
      </w:pPr>
      <w:r>
        <w:rPr>
          <w:rFonts w:ascii="ComicSansMS" w:hAnsi="ComicSansMS" w:cs="ComicSansMS"/>
          <w:b/>
          <w:bCs/>
          <w:color w:val="000000"/>
          <w:sz w:val="36"/>
          <w:szCs w:val="36"/>
          <w:u w:color="000000"/>
        </w:rPr>
        <w:t>Total amount due for milk:</w:t>
      </w:r>
      <w:r>
        <w:rPr>
          <w:rFonts w:ascii="ComicSansMS" w:hAnsi="ComicSansMS" w:cs="ComicSansMS"/>
          <w:b/>
          <w:bCs/>
          <w:color w:val="000000"/>
          <w:sz w:val="36"/>
          <w:szCs w:val="36"/>
          <w:u w:color="000000"/>
        </w:rPr>
        <w:tab/>
        <w:t>$</w:t>
      </w:r>
      <w:r>
        <w:rPr>
          <w:rFonts w:ascii="ComicSansMS" w:hAnsi="ComicSansMS" w:cs="ComicSansMS"/>
          <w:color w:val="000000"/>
          <w:sz w:val="28"/>
          <w:szCs w:val="28"/>
          <w:u w:color="000000"/>
        </w:rPr>
        <w:t>___________</w:t>
      </w:r>
    </w:p>
    <w:p w:rsidR="00F25F23" w:rsidRDefault="00F25F23" w:rsidP="00F25F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firstLine="360"/>
        <w:jc w:val="center"/>
        <w:rPr>
          <w:rFonts w:ascii="ComicSansMS" w:hAnsi="ComicSansMS" w:cs="ComicSansMS"/>
          <w:b/>
          <w:bCs/>
          <w:color w:val="000000"/>
          <w:sz w:val="20"/>
          <w:szCs w:val="20"/>
          <w:u w:color="000000"/>
        </w:rPr>
      </w:pPr>
    </w:p>
    <w:p w:rsidR="005841BB" w:rsidRDefault="005841BB" w:rsidP="005841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hanging="360"/>
        <w:jc w:val="center"/>
        <w:rPr>
          <w:rFonts w:ascii="ComicSansMS" w:hAnsi="ComicSansMS" w:cs="ComicSansMS"/>
          <w:b/>
          <w:bCs/>
          <w:color w:val="000000"/>
          <w:u w:color="000000"/>
        </w:rPr>
      </w:pPr>
      <w:r>
        <w:rPr>
          <w:rFonts w:ascii="ComicSansMS" w:hAnsi="ComicSansMS" w:cs="ComicSansMS"/>
          <w:b/>
          <w:bCs/>
          <w:color w:val="000000"/>
          <w:u w:color="000000"/>
        </w:rPr>
        <w:t>Please make your check payable to St. Luke School and attach this form.</w:t>
      </w:r>
      <w:r w:rsidR="00CE7E96">
        <w:rPr>
          <w:rFonts w:ascii="ComicSansMS" w:hAnsi="ComicSansMS" w:cs="ComicSansMS"/>
          <w:b/>
          <w:bCs/>
          <w:color w:val="000000"/>
          <w:u w:color="000000"/>
        </w:rPr>
        <w:t xml:space="preserve">  Please do not add this amount to </w:t>
      </w:r>
      <w:r w:rsidR="00D778B7">
        <w:rPr>
          <w:rFonts w:ascii="ComicSansMS" w:hAnsi="ComicSansMS" w:cs="ComicSansMS"/>
          <w:b/>
          <w:bCs/>
          <w:color w:val="000000"/>
          <w:u w:color="000000"/>
        </w:rPr>
        <w:t>any other check you are writing.  W</w:t>
      </w:r>
      <w:r w:rsidR="00CE7E96">
        <w:rPr>
          <w:rFonts w:ascii="ComicSansMS" w:hAnsi="ComicSansMS" w:cs="ComicSansMS"/>
          <w:b/>
          <w:bCs/>
          <w:color w:val="000000"/>
          <w:u w:color="000000"/>
        </w:rPr>
        <w:t xml:space="preserve">e need to keep milk </w:t>
      </w:r>
      <w:r w:rsidR="00D778B7">
        <w:rPr>
          <w:rFonts w:ascii="ComicSansMS" w:hAnsi="ComicSansMS" w:cs="ComicSansMS"/>
          <w:b/>
          <w:bCs/>
          <w:color w:val="000000"/>
          <w:u w:color="000000"/>
        </w:rPr>
        <w:t xml:space="preserve">fees </w:t>
      </w:r>
      <w:r w:rsidR="00CE7E96">
        <w:rPr>
          <w:rFonts w:ascii="ComicSansMS" w:hAnsi="ComicSansMS" w:cs="ComicSansMS"/>
          <w:b/>
          <w:bCs/>
          <w:color w:val="000000"/>
          <w:u w:color="000000"/>
        </w:rPr>
        <w:t>separate from other funds for accounting reasons.</w:t>
      </w:r>
    </w:p>
    <w:p w:rsidR="00CE7E96" w:rsidRDefault="00CE7E96" w:rsidP="005841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hanging="360"/>
        <w:jc w:val="center"/>
        <w:rPr>
          <w:rFonts w:ascii="ComicSansMS" w:hAnsi="ComicSansMS" w:cs="ComicSansMS"/>
          <w:b/>
          <w:bCs/>
          <w:color w:val="000000"/>
          <w:u w:color="000000"/>
        </w:rPr>
      </w:pPr>
    </w:p>
    <w:p w:rsidR="00F25F23" w:rsidRDefault="003C6046" w:rsidP="003C6046">
      <w:pPr>
        <w:pStyle w:val="NoSpacing"/>
        <w:jc w:val="center"/>
        <w:rPr>
          <w:rFonts w:ascii="ComicSansMS" w:hAnsi="ComicSansMS" w:cs="ComicSansMS"/>
          <w:color w:val="000000"/>
          <w:sz w:val="48"/>
          <w:szCs w:val="48"/>
          <w:u w:color="000000"/>
        </w:rPr>
      </w:pPr>
      <w:r w:rsidRPr="003C6046">
        <w:rPr>
          <w:rFonts w:ascii="Arial" w:hAnsi="Arial" w:cs="Arial"/>
          <w:i/>
          <w:sz w:val="16"/>
          <w:szCs w:val="16"/>
        </w:rPr>
        <w:t xml:space="preserve">The U.S. Department of Agriculture prohibits discrimination against its customers, employees, and applicants for employment on the bases of race, color, national origin, age, disability, sex, gender identity, religion, reprisal, and where applicable, political beliefs, marital status, familial or parental status, sexual orientation, or all or part of an individual’s income is derived from any public assistance program, or protected genetic information in employment or in any program or activity conducted or funded by the Department. (Not all prohibited bases will apply to all programs and/or employment activities.)  If you wish to file a Civil Rights program complaint of discrimination, complete the </w:t>
      </w:r>
      <w:hyperlink r:id="rId6" w:tgtFrame="_blank" w:tooltip="USDA Program Discrimination Complaint Form" w:history="1">
        <w:r w:rsidRPr="003C6046">
          <w:rPr>
            <w:rStyle w:val="Hyperlink"/>
            <w:rFonts w:ascii="Arial" w:hAnsi="Arial" w:cs="Arial"/>
            <w:i/>
            <w:iCs/>
            <w:sz w:val="16"/>
            <w:szCs w:val="16"/>
            <w:lang w:val="en"/>
          </w:rPr>
          <w:t>USDA Program Discrimination Complaint Form</w:t>
        </w:r>
      </w:hyperlink>
      <w:r w:rsidRPr="003C6046">
        <w:rPr>
          <w:rFonts w:ascii="Arial" w:hAnsi="Arial" w:cs="Arial"/>
          <w:i/>
          <w:color w:val="1F497D"/>
          <w:sz w:val="16"/>
          <w:szCs w:val="16"/>
        </w:rPr>
        <w:t xml:space="preserve">, </w:t>
      </w:r>
      <w:r w:rsidRPr="003C6046">
        <w:rPr>
          <w:rFonts w:ascii="Arial" w:hAnsi="Arial" w:cs="Arial"/>
          <w:i/>
          <w:sz w:val="16"/>
          <w:szCs w:val="16"/>
        </w:rPr>
        <w:t xml:space="preserve">found online at </w:t>
      </w:r>
      <w:hyperlink r:id="rId7" w:history="1">
        <w:r w:rsidRPr="003C6046">
          <w:rPr>
            <w:rStyle w:val="Hyperlink"/>
            <w:rFonts w:ascii="Arial" w:hAnsi="Arial" w:cs="Arial"/>
            <w:i/>
            <w:iCs/>
            <w:sz w:val="16"/>
            <w:szCs w:val="16"/>
          </w:rPr>
          <w:t>http://www.ascr.usda.gov/complaint_filing_cust.html</w:t>
        </w:r>
      </w:hyperlink>
      <w:r w:rsidRPr="003C6046">
        <w:rPr>
          <w:rFonts w:ascii="Arial" w:hAnsi="Arial" w:cs="Arial"/>
          <w:i/>
          <w:color w:val="1F497D"/>
          <w:sz w:val="16"/>
          <w:szCs w:val="16"/>
        </w:rPr>
        <w:t xml:space="preserve"> </w:t>
      </w:r>
      <w:r w:rsidRPr="003C6046">
        <w:rPr>
          <w:rFonts w:ascii="Arial" w:hAnsi="Arial" w:cs="Arial"/>
          <w:i/>
          <w:sz w:val="16"/>
          <w:szCs w:val="16"/>
        </w:rPr>
        <w:t xml:space="preserve">or at any USDA office, or call (866) 632-9992 to request the form. You may also write a letter containing all of the information requested in the form. Send your completed complaint form or letter to us by mail at U.S. Department of Agriculture, Director, Office of Adjudication, 1400 Independence Avenue, S.W., Washington, D.C. 20250-9410, by fax (202) 690-7442 or email at </w:t>
      </w:r>
      <w:hyperlink r:id="rId8" w:history="1">
        <w:r w:rsidRPr="003C6046">
          <w:rPr>
            <w:rStyle w:val="Hyperlink"/>
            <w:rFonts w:ascii="Arial" w:hAnsi="Arial" w:cs="Arial"/>
            <w:i/>
            <w:iCs/>
            <w:sz w:val="16"/>
            <w:szCs w:val="16"/>
          </w:rPr>
          <w:t>program.intake@usda.gov</w:t>
        </w:r>
      </w:hyperlink>
      <w:r w:rsidRPr="003C6046">
        <w:rPr>
          <w:rFonts w:ascii="Arial" w:hAnsi="Arial" w:cs="Arial"/>
          <w:i/>
          <w:color w:val="1F497D"/>
          <w:sz w:val="16"/>
          <w:szCs w:val="16"/>
        </w:rPr>
        <w:t xml:space="preserve">.  </w:t>
      </w:r>
      <w:r w:rsidRPr="003C6046">
        <w:rPr>
          <w:rFonts w:ascii="Arial" w:hAnsi="Arial" w:cs="Arial"/>
          <w:i/>
          <w:sz w:val="16"/>
          <w:szCs w:val="16"/>
        </w:rPr>
        <w:t>Individuals who are deaf, hard of hearing, or have speech disabilities may contact USDA through the Federal Relay Service at (800) 877-8339; or (800) 845-6136 (Spanish).  USDA is an equal opportunity provider and employer.</w:t>
      </w:r>
    </w:p>
    <w:sectPr w:rsidR="00F25F23" w:rsidSect="00F25F23">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Grande">
    <w:panose1 w:val="00000000000000000000"/>
    <w:charset w:val="00"/>
    <w:family w:val="auto"/>
    <w:notTrueType/>
    <w:pitch w:val="default"/>
    <w:sig w:usb0="00000003" w:usb1="00000000" w:usb2="00000000" w:usb3="00000000" w:csb0="00000001" w:csb1="00000000"/>
  </w:font>
  <w:font w:name="ComicSansMS">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1BB"/>
    <w:rsid w:val="000113B2"/>
    <w:rsid w:val="001B719B"/>
    <w:rsid w:val="00312E1D"/>
    <w:rsid w:val="0038655F"/>
    <w:rsid w:val="003C6046"/>
    <w:rsid w:val="004B7D9E"/>
    <w:rsid w:val="004D785B"/>
    <w:rsid w:val="00561BBE"/>
    <w:rsid w:val="005841BB"/>
    <w:rsid w:val="005D34AE"/>
    <w:rsid w:val="005D48CC"/>
    <w:rsid w:val="005E4F70"/>
    <w:rsid w:val="00711FB2"/>
    <w:rsid w:val="0071395C"/>
    <w:rsid w:val="00722921"/>
    <w:rsid w:val="00774A06"/>
    <w:rsid w:val="008375A9"/>
    <w:rsid w:val="00A111EF"/>
    <w:rsid w:val="00B7531A"/>
    <w:rsid w:val="00C91A41"/>
    <w:rsid w:val="00CC1804"/>
    <w:rsid w:val="00CE7E96"/>
    <w:rsid w:val="00D778B7"/>
    <w:rsid w:val="00F25F23"/>
    <w:rsid w:val="00FE1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B01766-36D8-4363-BE14-79D852BC8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41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1BB"/>
    <w:rPr>
      <w:rFonts w:ascii="Tahoma" w:hAnsi="Tahoma" w:cs="Tahoma"/>
      <w:sz w:val="16"/>
      <w:szCs w:val="16"/>
    </w:rPr>
  </w:style>
  <w:style w:type="character" w:styleId="Hyperlink">
    <w:name w:val="Hyperlink"/>
    <w:basedOn w:val="DefaultParagraphFont"/>
    <w:uiPriority w:val="99"/>
    <w:unhideWhenUsed/>
    <w:rsid w:val="00D778B7"/>
    <w:rPr>
      <w:color w:val="0000FF" w:themeColor="hyperlink"/>
      <w:u w:val="single"/>
    </w:rPr>
  </w:style>
  <w:style w:type="paragraph" w:styleId="NoSpacing">
    <w:name w:val="No Spacing"/>
    <w:uiPriority w:val="1"/>
    <w:qFormat/>
    <w:rsid w:val="003C60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05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webSettings" Target="webSettings.xml"/><Relationship Id="rId7" Type="http://schemas.openxmlformats.org/officeDocument/2006/relationships/hyperlink" Target="http://www.ascr.usda.gov/complaint_filing_cust.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cio.usda.gov/sites/default/files/docs/2012/Complain_combined_6_8_12.pdf" TargetMode="External"/><Relationship Id="rId5" Type="http://schemas.openxmlformats.org/officeDocument/2006/relationships/hyperlink" Target="mailto:jroben@stlukeshoreline.org"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475</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 Luke School</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Livingston-Weston</dc:creator>
  <cp:lastModifiedBy>Jennifer Roben</cp:lastModifiedBy>
  <cp:revision>9</cp:revision>
  <cp:lastPrinted>2014-08-12T17:50:00Z</cp:lastPrinted>
  <dcterms:created xsi:type="dcterms:W3CDTF">2016-08-16T20:38:00Z</dcterms:created>
  <dcterms:modified xsi:type="dcterms:W3CDTF">2020-09-29T22:11:00Z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